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89BFCF4" w14:textId="6C141FFB" w:rsidR="006D381B" w:rsidRDefault="00B07125" w:rsidP="00B07125">
      <w:pPr>
        <w:pStyle w:val="Titolo10"/>
        <w:keepNext/>
        <w:keepLines/>
        <w:shd w:val="clear" w:color="auto" w:fill="auto"/>
        <w:spacing w:after="260" w:line="200" w:lineRule="exact"/>
        <w:jc w:val="right"/>
        <w:rPr>
          <w:rStyle w:val="Titolo11"/>
          <w:b/>
          <w:bCs/>
        </w:rPr>
      </w:pPr>
      <w:bookmarkStart w:id="0" w:name="bookmark1"/>
      <w:r>
        <w:rPr>
          <w:rStyle w:val="Titolo11"/>
          <w:b/>
          <w:bCs/>
        </w:rPr>
        <w:t>ALLEGATO 1</w:t>
      </w:r>
    </w:p>
    <w:p w14:paraId="393DFB79" w14:textId="32394D41" w:rsidR="006D381B" w:rsidRDefault="006D381B">
      <w:pPr>
        <w:pStyle w:val="Titolo10"/>
        <w:keepNext/>
        <w:keepLines/>
        <w:shd w:val="clear" w:color="auto" w:fill="auto"/>
        <w:spacing w:after="260" w:line="200" w:lineRule="exact"/>
        <w:jc w:val="center"/>
        <w:rPr>
          <w:rStyle w:val="Titolo11"/>
          <w:b/>
          <w:bCs/>
        </w:rPr>
      </w:pPr>
      <w:r>
        <w:rPr>
          <w:rStyle w:val="Titolo11"/>
          <w:b/>
          <w:bCs/>
        </w:rPr>
        <w:t>COMUNE DI ABETONE CUTIGLIANO (PT)</w:t>
      </w:r>
    </w:p>
    <w:bookmarkEnd w:id="0"/>
    <w:p w14:paraId="0C34FFAE" w14:textId="6AE93DE9" w:rsidR="00B1057D" w:rsidRPr="00661008" w:rsidRDefault="00270B65">
      <w:pPr>
        <w:pStyle w:val="Corpodeltesto30"/>
        <w:shd w:val="clear" w:color="auto" w:fill="auto"/>
        <w:spacing w:before="0" w:after="303"/>
        <w:rPr>
          <w:u w:val="single"/>
        </w:rPr>
      </w:pPr>
      <w:r>
        <w:rPr>
          <w:u w:val="single"/>
        </w:rPr>
        <w:t xml:space="preserve">AVVISO PUBBLICO </w:t>
      </w:r>
      <w:r w:rsidRPr="00661008">
        <w:rPr>
          <w:u w:val="single"/>
        </w:rPr>
        <w:t xml:space="preserve">PER LA PRESENTAZIONE DI PROPOSTE DI COLLABORAZIONE PER LA </w:t>
      </w:r>
      <w:proofErr w:type="gramStart"/>
      <w:r w:rsidRPr="00661008">
        <w:rPr>
          <w:u w:val="single"/>
        </w:rPr>
        <w:t>CURA,  RIGENERAZIONE</w:t>
      </w:r>
      <w:proofErr w:type="gramEnd"/>
      <w:r w:rsidRPr="00661008">
        <w:rPr>
          <w:u w:val="single"/>
        </w:rPr>
        <w:t xml:space="preserve"> </w:t>
      </w:r>
      <w:r w:rsidR="00A9768E" w:rsidRPr="00661008">
        <w:rPr>
          <w:u w:val="single"/>
        </w:rPr>
        <w:t xml:space="preserve"> E GESTIONE </w:t>
      </w:r>
      <w:r w:rsidRPr="00661008">
        <w:rPr>
          <w:u w:val="single"/>
        </w:rPr>
        <w:t>DEI BENI COMUNI</w:t>
      </w:r>
      <w:r w:rsidR="00520BCD">
        <w:rPr>
          <w:u w:val="single"/>
        </w:rPr>
        <w:t>. ANNI 2024-2025-2026</w:t>
      </w:r>
    </w:p>
    <w:p w14:paraId="68417E5D" w14:textId="77777777" w:rsidR="00B1057D" w:rsidRDefault="00000000">
      <w:pPr>
        <w:pStyle w:val="Titolo10"/>
        <w:keepNext/>
        <w:keepLines/>
        <w:shd w:val="clear" w:color="auto" w:fill="auto"/>
        <w:spacing w:after="265" w:line="200" w:lineRule="exact"/>
        <w:jc w:val="center"/>
      </w:pPr>
      <w:bookmarkStart w:id="1" w:name="bookmark2"/>
      <w:r>
        <w:t>FINALITA'</w:t>
      </w:r>
      <w:bookmarkEnd w:id="1"/>
    </w:p>
    <w:p w14:paraId="3399B2EB" w14:textId="3C6754DB" w:rsidR="00B1057D" w:rsidRDefault="00000000" w:rsidP="00F27975">
      <w:pPr>
        <w:pStyle w:val="Corpodeltesto20"/>
        <w:shd w:val="clear" w:color="auto" w:fill="auto"/>
        <w:spacing w:before="0" w:after="0" w:line="360" w:lineRule="auto"/>
        <w:ind w:firstLine="0"/>
      </w:pPr>
      <w:r>
        <w:t xml:space="preserve">Il Comune di </w:t>
      </w:r>
      <w:r w:rsidR="006D381B">
        <w:t>Abetone Cutigliano</w:t>
      </w:r>
      <w:r>
        <w:t xml:space="preserve"> intende dare attuazione al Regolamento sulla collaborazione tra cittadini e </w:t>
      </w:r>
      <w:r w:rsidR="006D381B">
        <w:t>A</w:t>
      </w:r>
      <w:r>
        <w:t xml:space="preserve">mministrazione per la cura, la rigenerazione </w:t>
      </w:r>
      <w:r w:rsidR="00A9768E">
        <w:t xml:space="preserve">e la gestione condivisa </w:t>
      </w:r>
      <w:r>
        <w:t>dei beni comuni urbani di seguito denominato Regolamento</w:t>
      </w:r>
      <w:r w:rsidR="00013714">
        <w:t xml:space="preserve">, approvato con delibera di </w:t>
      </w:r>
      <w:r w:rsidR="00013714" w:rsidRPr="004E2D0A">
        <w:t>Consiglio comunale n.</w:t>
      </w:r>
      <w:r w:rsidR="004E2D0A" w:rsidRPr="004E2D0A">
        <w:t>47</w:t>
      </w:r>
      <w:r w:rsidR="00013714" w:rsidRPr="004E2D0A">
        <w:t xml:space="preserve"> del </w:t>
      </w:r>
      <w:r w:rsidR="004E2D0A" w:rsidRPr="004E2D0A">
        <w:t>02/08/2023</w:t>
      </w:r>
      <w:r>
        <w:t xml:space="preserve">, e </w:t>
      </w:r>
      <w:r w:rsidRPr="00CE74B2">
        <w:t>all’art. 3 dello</w:t>
      </w:r>
      <w:r>
        <w:t xml:space="preserve"> Statuto Comunale che promuove il principio di sussidiarietà anche attraverso le attività esercitate adeguatamente dalla autonoma iniziativa delle cittadine e dei cittadini e delle loro formazioni sociali.</w:t>
      </w:r>
    </w:p>
    <w:p w14:paraId="2FBDFFAD" w14:textId="77777777" w:rsidR="00F27975" w:rsidRDefault="00F27975" w:rsidP="00F27975">
      <w:pPr>
        <w:pStyle w:val="Corpodeltesto20"/>
        <w:shd w:val="clear" w:color="auto" w:fill="auto"/>
        <w:spacing w:before="0" w:after="0" w:line="240" w:lineRule="auto"/>
        <w:ind w:firstLine="0"/>
      </w:pPr>
    </w:p>
    <w:p w14:paraId="2A71A1E3" w14:textId="77777777" w:rsidR="00B1057D" w:rsidRDefault="00000000">
      <w:pPr>
        <w:pStyle w:val="Titolo10"/>
        <w:keepNext/>
        <w:keepLines/>
        <w:shd w:val="clear" w:color="auto" w:fill="auto"/>
        <w:spacing w:after="265" w:line="200" w:lineRule="exact"/>
        <w:jc w:val="center"/>
      </w:pPr>
      <w:bookmarkStart w:id="2" w:name="bookmark3"/>
      <w:r>
        <w:t>Art. 1. SOGGETTI AMMESSI A PARTECIPARE</w:t>
      </w:r>
      <w:bookmarkEnd w:id="2"/>
    </w:p>
    <w:p w14:paraId="645C4400" w14:textId="6ABE3100" w:rsidR="00B1057D" w:rsidRDefault="00000000" w:rsidP="00F27975">
      <w:pPr>
        <w:pStyle w:val="Corpodeltesto20"/>
        <w:shd w:val="clear" w:color="auto" w:fill="auto"/>
        <w:spacing w:before="0" w:after="0" w:line="360" w:lineRule="auto"/>
        <w:ind w:firstLine="0"/>
      </w:pPr>
      <w:r>
        <w:t xml:space="preserve">Sono ammessi a partecipare tutti i soggetti, singoli o associati o comunque riuniti in formazioni sociali, anche informali che intendono attivarsi per la cura e rigenerazione dei beni comuni urbani ed in particolare: individui singoli, gruppi informali, comitati, associazioni </w:t>
      </w:r>
      <w:r>
        <w:rPr>
          <w:lang w:val="en-US" w:eastAsia="en-US" w:bidi="en-US"/>
        </w:rPr>
        <w:t>etc</w:t>
      </w:r>
      <w:r w:rsidR="006D381B">
        <w:rPr>
          <w:lang w:val="en-US" w:eastAsia="en-US" w:bidi="en-US"/>
        </w:rPr>
        <w:t>.</w:t>
      </w:r>
    </w:p>
    <w:p w14:paraId="5B8BC7F1" w14:textId="77777777" w:rsidR="007A6808" w:rsidRDefault="007A6808">
      <w:pPr>
        <w:pStyle w:val="Titolo10"/>
        <w:keepNext/>
        <w:keepLines/>
        <w:shd w:val="clear" w:color="auto" w:fill="auto"/>
        <w:spacing w:after="260" w:line="200" w:lineRule="exact"/>
        <w:jc w:val="center"/>
      </w:pPr>
      <w:bookmarkStart w:id="3" w:name="bookmark4"/>
    </w:p>
    <w:p w14:paraId="42A9993A" w14:textId="5C9F04E6" w:rsidR="00B1057D" w:rsidRDefault="00000000">
      <w:pPr>
        <w:pStyle w:val="Titolo10"/>
        <w:keepNext/>
        <w:keepLines/>
        <w:shd w:val="clear" w:color="auto" w:fill="auto"/>
        <w:spacing w:after="260" w:line="200" w:lineRule="exact"/>
        <w:jc w:val="center"/>
      </w:pPr>
      <w:r>
        <w:t>Art. 2 AMBITO TEMATICO</w:t>
      </w:r>
      <w:bookmarkEnd w:id="3"/>
    </w:p>
    <w:p w14:paraId="7F682F1E" w14:textId="7939A66C" w:rsidR="00B1057D" w:rsidRDefault="00270B65" w:rsidP="00C45639">
      <w:pPr>
        <w:pStyle w:val="Corpodeltesto20"/>
        <w:shd w:val="clear" w:color="auto" w:fill="auto"/>
        <w:spacing w:before="0" w:after="0" w:line="360" w:lineRule="auto"/>
        <w:ind w:firstLine="0"/>
      </w:pPr>
      <w:r>
        <w:t xml:space="preserve">Le proposte di collaborazione, a titolo gratuito e in assenza di scopo di lucro diretto o indiretto, devono riguardare la cura, gestione e rigenerazione dei beni comuni urbani, ovvero quei beni che i cittadini e l’Amministrazione, anche attraverso procedure partecipative, riconoscono esser funzionali al benessere individuale e collettivo, attivandosi di conseguenza nei loro confronti ai sensi dell’art. 118 ultimo comma della Costituzione Italiana, per condividere con l’Amministrazione stessa, la responsabilità della loro cura, gestione o rigenerazione al </w:t>
      </w:r>
      <w:r>
        <w:rPr>
          <w:lang w:val="en-US" w:eastAsia="en-US" w:bidi="en-US"/>
        </w:rPr>
        <w:t xml:space="preserve">fine </w:t>
      </w:r>
      <w:r>
        <w:t>di migliorarne la fruibilità collettiva. A titolo esemplificativo, gli ambiti tematici delle proposte di collaborazione possono riguardare:</w:t>
      </w:r>
    </w:p>
    <w:p w14:paraId="5AE48510" w14:textId="77777777" w:rsidR="00B1057D" w:rsidRDefault="00000000" w:rsidP="00F27975">
      <w:pPr>
        <w:pStyle w:val="Corpodeltesto20"/>
        <w:numPr>
          <w:ilvl w:val="0"/>
          <w:numId w:val="1"/>
        </w:numPr>
        <w:shd w:val="clear" w:color="auto" w:fill="auto"/>
        <w:tabs>
          <w:tab w:val="left" w:pos="785"/>
        </w:tabs>
        <w:spacing w:before="0" w:after="0" w:line="360" w:lineRule="auto"/>
        <w:ind w:left="760"/>
        <w:jc w:val="left"/>
      </w:pPr>
      <w:r>
        <w:t xml:space="preserve">Beni materiali (spazi pubblici come aiuole, aree verdi in generale, aree scolastiche, edifici, portici </w:t>
      </w:r>
      <w:r>
        <w:rPr>
          <w:lang w:val="en-US" w:eastAsia="en-US" w:bidi="en-US"/>
        </w:rPr>
        <w:t>etc.);</w:t>
      </w:r>
    </w:p>
    <w:p w14:paraId="0BD197B3" w14:textId="77777777" w:rsidR="00B1057D" w:rsidRPr="00F27975" w:rsidRDefault="00000000" w:rsidP="00F27975">
      <w:pPr>
        <w:pStyle w:val="Corpodeltesto20"/>
        <w:numPr>
          <w:ilvl w:val="0"/>
          <w:numId w:val="1"/>
        </w:numPr>
        <w:shd w:val="clear" w:color="auto" w:fill="auto"/>
        <w:tabs>
          <w:tab w:val="left" w:pos="785"/>
        </w:tabs>
        <w:spacing w:before="0" w:after="0" w:line="360" w:lineRule="auto"/>
        <w:ind w:left="760"/>
        <w:jc w:val="left"/>
      </w:pPr>
      <w:r>
        <w:t xml:space="preserve">Beni immateriali (inclusione e coesione sociale, cultura, sostenibilità ambientale, </w:t>
      </w:r>
      <w:proofErr w:type="spellStart"/>
      <w:r>
        <w:t>ri</w:t>
      </w:r>
      <w:proofErr w:type="spellEnd"/>
      <w:r>
        <w:t xml:space="preserve">-uso, alfabetizzazione informatica </w:t>
      </w:r>
      <w:r>
        <w:rPr>
          <w:lang w:val="en-US" w:eastAsia="en-US" w:bidi="en-US"/>
        </w:rPr>
        <w:t>etc.).</w:t>
      </w:r>
    </w:p>
    <w:p w14:paraId="2943D43E" w14:textId="77777777" w:rsidR="00F27975" w:rsidRDefault="00F27975" w:rsidP="00F27975">
      <w:pPr>
        <w:pStyle w:val="Corpodeltesto20"/>
        <w:shd w:val="clear" w:color="auto" w:fill="auto"/>
        <w:tabs>
          <w:tab w:val="left" w:pos="785"/>
        </w:tabs>
        <w:spacing w:before="0" w:after="0" w:line="360" w:lineRule="auto"/>
        <w:ind w:left="760" w:firstLine="0"/>
        <w:jc w:val="left"/>
      </w:pPr>
    </w:p>
    <w:p w14:paraId="02B55C30" w14:textId="1280AA46" w:rsidR="00B1057D" w:rsidRDefault="00000000">
      <w:pPr>
        <w:pStyle w:val="Titolo10"/>
        <w:keepNext/>
        <w:keepLines/>
        <w:shd w:val="clear" w:color="auto" w:fill="auto"/>
        <w:spacing w:after="265" w:line="200" w:lineRule="exact"/>
        <w:jc w:val="center"/>
      </w:pPr>
      <w:bookmarkStart w:id="4" w:name="bookmark5"/>
      <w:r>
        <w:t>Art. 3 TIPOLOGIE DI INTERVENTI</w:t>
      </w:r>
      <w:bookmarkEnd w:id="4"/>
      <w:r w:rsidR="00B95A16">
        <w:t xml:space="preserve"> RICHIESTI E CONTRIBUTI MASSIMI CONCEDIBILI</w:t>
      </w:r>
    </w:p>
    <w:p w14:paraId="18043396" w14:textId="33CAD457" w:rsidR="00270B65" w:rsidRDefault="00520BCD" w:rsidP="00F27975">
      <w:pPr>
        <w:widowControl/>
        <w:autoSpaceDE w:val="0"/>
        <w:autoSpaceDN w:val="0"/>
        <w:adjustRightInd w:val="0"/>
        <w:spacing w:line="360" w:lineRule="auto"/>
        <w:jc w:val="both"/>
        <w:rPr>
          <w:rFonts w:ascii="Bookman Old Style" w:eastAsia="Bookman Old Style" w:hAnsi="Bookman Old Style" w:cs="Bookman Old Style"/>
          <w:sz w:val="20"/>
          <w:szCs w:val="20"/>
        </w:rPr>
      </w:pPr>
      <w:r w:rsidRPr="00520BCD">
        <w:rPr>
          <w:rFonts w:ascii="Bookman Old Style" w:eastAsia="Bookman Old Style" w:hAnsi="Bookman Old Style" w:cs="Bookman Old Style"/>
          <w:sz w:val="20"/>
          <w:szCs w:val="20"/>
        </w:rPr>
        <w:t>S</w:t>
      </w:r>
      <w:r w:rsidR="00C45639">
        <w:rPr>
          <w:rFonts w:ascii="Bookman Old Style" w:eastAsia="Bookman Old Style" w:hAnsi="Bookman Old Style" w:cs="Bookman Old Style"/>
          <w:sz w:val="20"/>
          <w:szCs w:val="20"/>
        </w:rPr>
        <w:t>i</w:t>
      </w:r>
      <w:r w:rsidRPr="00520BCD">
        <w:rPr>
          <w:rFonts w:ascii="Bookman Old Style" w:eastAsia="Bookman Old Style" w:hAnsi="Bookman Old Style" w:cs="Bookman Old Style"/>
          <w:sz w:val="20"/>
          <w:szCs w:val="20"/>
        </w:rPr>
        <w:t xml:space="preserve"> indicano</w:t>
      </w:r>
      <w:r w:rsidR="00270B65" w:rsidRPr="00520BCD">
        <w:rPr>
          <w:rFonts w:ascii="Bookman Old Style" w:eastAsia="Bookman Old Style" w:hAnsi="Bookman Old Style" w:cs="Bookman Old Style"/>
          <w:sz w:val="20"/>
          <w:szCs w:val="20"/>
        </w:rPr>
        <w:t xml:space="preserve"> di seguito le tipologie e la dislocazione territoriale degli spazi pubblici di proprietà del</w:t>
      </w:r>
      <w:r>
        <w:rPr>
          <w:rFonts w:ascii="Bookman Old Style" w:eastAsia="Bookman Old Style" w:hAnsi="Bookman Old Style" w:cs="Bookman Old Style"/>
          <w:sz w:val="20"/>
          <w:szCs w:val="20"/>
        </w:rPr>
        <w:t xml:space="preserve"> </w:t>
      </w:r>
      <w:r w:rsidR="00270B65" w:rsidRPr="00520BCD">
        <w:rPr>
          <w:rFonts w:ascii="Bookman Old Style" w:eastAsia="Bookman Old Style" w:hAnsi="Bookman Old Style" w:cs="Bookman Old Style"/>
          <w:sz w:val="20"/>
          <w:szCs w:val="20"/>
        </w:rPr>
        <w:t xml:space="preserve">Comune di </w:t>
      </w:r>
      <w:r>
        <w:rPr>
          <w:rFonts w:ascii="Bookman Old Style" w:eastAsia="Bookman Old Style" w:hAnsi="Bookman Old Style" w:cs="Bookman Old Style"/>
          <w:sz w:val="20"/>
          <w:szCs w:val="20"/>
        </w:rPr>
        <w:t>Abetone Cutigliano</w:t>
      </w:r>
      <w:r w:rsidR="00270B65" w:rsidRPr="00520BCD">
        <w:rPr>
          <w:rFonts w:ascii="Bookman Old Style" w:eastAsia="Bookman Old Style" w:hAnsi="Bookman Old Style" w:cs="Bookman Old Style"/>
          <w:sz w:val="20"/>
          <w:szCs w:val="20"/>
        </w:rPr>
        <w:t xml:space="preserve"> che potranno formare oggetto di progetti di cura, manutenzione o rigenerazione definiti attraverso la sottoscrizione di appositi patti di collaborazione per il triennio 202</w:t>
      </w:r>
      <w:r>
        <w:rPr>
          <w:rFonts w:ascii="Bookman Old Style" w:eastAsia="Bookman Old Style" w:hAnsi="Bookman Old Style" w:cs="Bookman Old Style"/>
          <w:sz w:val="20"/>
          <w:szCs w:val="20"/>
        </w:rPr>
        <w:t>4</w:t>
      </w:r>
      <w:r w:rsidR="00270B65" w:rsidRPr="00520BCD">
        <w:rPr>
          <w:rFonts w:ascii="Bookman Old Style" w:eastAsia="Bookman Old Style" w:hAnsi="Bookman Old Style" w:cs="Bookman Old Style"/>
          <w:sz w:val="20"/>
          <w:szCs w:val="20"/>
        </w:rPr>
        <w:t>-202</w:t>
      </w:r>
      <w:r>
        <w:rPr>
          <w:rFonts w:ascii="Bookman Old Style" w:eastAsia="Bookman Old Style" w:hAnsi="Bookman Old Style" w:cs="Bookman Old Style"/>
          <w:sz w:val="20"/>
          <w:szCs w:val="20"/>
        </w:rPr>
        <w:t>6</w:t>
      </w:r>
      <w:r w:rsidR="00396254">
        <w:rPr>
          <w:rFonts w:ascii="Bookman Old Style" w:eastAsia="Bookman Old Style" w:hAnsi="Bookman Old Style" w:cs="Bookman Old Style"/>
          <w:sz w:val="20"/>
          <w:szCs w:val="20"/>
        </w:rPr>
        <w:t xml:space="preserve"> ed i relativi importi annuali massimi concedibili come rimborso spese per ciascun patto</w:t>
      </w:r>
      <w:r w:rsidR="000A0A88">
        <w:rPr>
          <w:rFonts w:ascii="Bookman Old Style" w:eastAsia="Bookman Old Style" w:hAnsi="Bookman Old Style" w:cs="Bookman Old Style"/>
          <w:sz w:val="20"/>
          <w:szCs w:val="20"/>
        </w:rPr>
        <w:t xml:space="preserve">, somme che trovano copertura nel capitolo 747 </w:t>
      </w:r>
      <w:r w:rsidR="000A0A88" w:rsidRPr="000A0A88">
        <w:rPr>
          <w:rFonts w:ascii="Bookman Old Style" w:eastAsia="Bookman Old Style" w:hAnsi="Bookman Old Style" w:cs="Bookman Old Style"/>
          <w:sz w:val="20"/>
          <w:szCs w:val="20"/>
        </w:rPr>
        <w:t xml:space="preserve">TRASFERIMENTI AD ASSOCIAZIONI </w:t>
      </w:r>
      <w:r w:rsidR="000A0A88" w:rsidRPr="000A0A88">
        <w:rPr>
          <w:rFonts w:ascii="Bookman Old Style" w:eastAsia="Bookman Old Style" w:hAnsi="Bookman Old Style" w:cs="Bookman Old Style"/>
          <w:sz w:val="20"/>
          <w:szCs w:val="20"/>
        </w:rPr>
        <w:lastRenderedPageBreak/>
        <w:t>NELL`AMBITO DI PATTI DI COLLABORAZIONE</w:t>
      </w:r>
      <w:r w:rsidR="000A0A88">
        <w:rPr>
          <w:rFonts w:ascii="Bookman Old Style" w:eastAsia="Bookman Old Style" w:hAnsi="Bookman Old Style" w:cs="Bookman Old Style"/>
          <w:sz w:val="20"/>
          <w:szCs w:val="20"/>
        </w:rPr>
        <w:t xml:space="preserve"> del Bilancio 2024-2025-2026</w:t>
      </w:r>
      <w:r w:rsidR="0039434D">
        <w:rPr>
          <w:rFonts w:ascii="Bookman Old Style" w:eastAsia="Bookman Old Style" w:hAnsi="Bookman Old Style" w:cs="Bookman Old Style"/>
          <w:sz w:val="20"/>
          <w:szCs w:val="20"/>
        </w:rPr>
        <w:t>, come stabilito da delibera del Commissario Prefettizio con i poteri della Giunta comunale n</w:t>
      </w:r>
      <w:r w:rsidR="0039434D" w:rsidRPr="004C7CD8">
        <w:rPr>
          <w:rFonts w:ascii="Bookman Old Style" w:eastAsia="Bookman Old Style" w:hAnsi="Bookman Old Style" w:cs="Bookman Old Style"/>
          <w:sz w:val="20"/>
          <w:szCs w:val="20"/>
        </w:rPr>
        <w:t>.</w:t>
      </w:r>
      <w:r w:rsidR="004C7CD8" w:rsidRPr="004C7CD8">
        <w:rPr>
          <w:rFonts w:ascii="Bookman Old Style" w:eastAsia="Bookman Old Style" w:hAnsi="Bookman Old Style" w:cs="Bookman Old Style"/>
          <w:sz w:val="20"/>
          <w:szCs w:val="20"/>
        </w:rPr>
        <w:t>25</w:t>
      </w:r>
      <w:r w:rsidR="0039434D" w:rsidRPr="004C7CD8">
        <w:rPr>
          <w:rFonts w:ascii="Bookman Old Style" w:eastAsia="Bookman Old Style" w:hAnsi="Bookman Old Style" w:cs="Bookman Old Style"/>
          <w:sz w:val="20"/>
          <w:szCs w:val="20"/>
        </w:rPr>
        <w:t xml:space="preserve">  del</w:t>
      </w:r>
      <w:r w:rsidR="004C7CD8" w:rsidRPr="004C7CD8">
        <w:rPr>
          <w:rFonts w:ascii="Bookman Old Style" w:eastAsia="Bookman Old Style" w:hAnsi="Bookman Old Style" w:cs="Bookman Old Style"/>
          <w:sz w:val="20"/>
          <w:szCs w:val="20"/>
        </w:rPr>
        <w:t xml:space="preserve"> 18/04/2024.</w:t>
      </w:r>
    </w:p>
    <w:p w14:paraId="56D97557" w14:textId="77777777" w:rsidR="004E34EA" w:rsidRDefault="004E34EA" w:rsidP="004E34EA">
      <w:pPr>
        <w:autoSpaceDE w:val="0"/>
        <w:autoSpaceDN w:val="0"/>
        <w:adjustRightInd w:val="0"/>
        <w:spacing w:line="360" w:lineRule="auto"/>
        <w:jc w:val="both"/>
        <w:rPr>
          <w:rFonts w:ascii="Bookman Old Style" w:eastAsia="Bookman Old Style" w:hAnsi="Bookman Old Style" w:cs="Bookman Old Style"/>
          <w:sz w:val="20"/>
          <w:szCs w:val="20"/>
        </w:rPr>
      </w:pPr>
    </w:p>
    <w:p w14:paraId="6044087C" w14:textId="77777777" w:rsidR="003858E8" w:rsidRDefault="003858E8" w:rsidP="003858E8">
      <w:pPr>
        <w:autoSpaceDE w:val="0"/>
        <w:autoSpaceDN w:val="0"/>
        <w:adjustRightInd w:val="0"/>
        <w:spacing w:line="360" w:lineRule="auto"/>
        <w:jc w:val="both"/>
        <w:rPr>
          <w:rFonts w:ascii="Bookman Old Style" w:eastAsia="Bookman Old Style" w:hAnsi="Bookman Old Style" w:cs="Bookman Old Style"/>
          <w:b/>
          <w:bCs/>
          <w:sz w:val="20"/>
          <w:szCs w:val="20"/>
        </w:rPr>
      </w:pPr>
      <w:r w:rsidRPr="003858E8">
        <w:rPr>
          <w:rFonts w:ascii="Bookman Old Style" w:eastAsia="Bookman Old Style" w:hAnsi="Bookman Old Style" w:cs="Bookman Old Style"/>
          <w:b/>
          <w:bCs/>
          <w:sz w:val="20"/>
          <w:szCs w:val="20"/>
        </w:rPr>
        <w:t xml:space="preserve">FRAZIONE DI ABETONE </w:t>
      </w:r>
    </w:p>
    <w:p w14:paraId="3CE36C10" w14:textId="77777777" w:rsidR="003858E8" w:rsidRPr="003858E8" w:rsidRDefault="003858E8" w:rsidP="003858E8">
      <w:pPr>
        <w:autoSpaceDE w:val="0"/>
        <w:autoSpaceDN w:val="0"/>
        <w:adjustRightInd w:val="0"/>
        <w:spacing w:line="360" w:lineRule="auto"/>
        <w:jc w:val="both"/>
        <w:rPr>
          <w:rFonts w:ascii="Bookman Old Style" w:eastAsia="Bookman Old Style" w:hAnsi="Bookman Old Style" w:cs="Bookman Old Style"/>
          <w:b/>
          <w:bCs/>
          <w:sz w:val="20"/>
          <w:szCs w:val="20"/>
        </w:rPr>
      </w:pPr>
    </w:p>
    <w:p w14:paraId="1DECC731" w14:textId="1FA25E12" w:rsidR="00CA320D" w:rsidRDefault="003858E8" w:rsidP="003858E8">
      <w:pPr>
        <w:spacing w:line="360" w:lineRule="auto"/>
        <w:jc w:val="both"/>
        <w:rPr>
          <w:rFonts w:ascii="Bookman Old Style" w:eastAsia="Bookman Old Style" w:hAnsi="Bookman Old Style" w:cs="Bookman Old Style"/>
          <w:b/>
          <w:bCs/>
          <w:sz w:val="20"/>
          <w:szCs w:val="20"/>
        </w:rPr>
      </w:pPr>
      <w:r w:rsidRPr="003858E8">
        <w:rPr>
          <w:rFonts w:ascii="Bookman Old Style" w:eastAsia="Bookman Old Style" w:hAnsi="Bookman Old Style" w:cs="Bookman Old Style"/>
          <w:b/>
          <w:bCs/>
          <w:sz w:val="20"/>
          <w:szCs w:val="20"/>
        </w:rPr>
        <w:t xml:space="preserve">Intervento n. 1 (per gli anni 2024, 2025, 2026) </w:t>
      </w:r>
    </w:p>
    <w:p w14:paraId="1490BA40" w14:textId="77777777" w:rsidR="00CA320D" w:rsidRPr="003858E8" w:rsidRDefault="00CA320D" w:rsidP="003858E8">
      <w:pPr>
        <w:spacing w:line="360" w:lineRule="auto"/>
        <w:jc w:val="both"/>
        <w:rPr>
          <w:rFonts w:ascii="Bookman Old Style" w:eastAsia="Bookman Old Style" w:hAnsi="Bookman Old Style" w:cs="Bookman Old Style"/>
          <w:b/>
          <w:bCs/>
          <w:sz w:val="20"/>
          <w:szCs w:val="20"/>
        </w:rPr>
      </w:pPr>
    </w:p>
    <w:p w14:paraId="68B5C352" w14:textId="0740CD00" w:rsidR="003858E8" w:rsidRPr="003858E8" w:rsidRDefault="003858E8" w:rsidP="003858E8">
      <w:pPr>
        <w:pStyle w:val="Paragrafoelenco"/>
        <w:widowControl/>
        <w:numPr>
          <w:ilvl w:val="0"/>
          <w:numId w:val="15"/>
        </w:numPr>
        <w:spacing w:line="360" w:lineRule="auto"/>
        <w:jc w:val="both"/>
        <w:rPr>
          <w:rFonts w:ascii="Bookman Old Style" w:eastAsia="Bookman Old Style" w:hAnsi="Bookman Old Style" w:cs="Bookman Old Style"/>
          <w:sz w:val="20"/>
          <w:szCs w:val="20"/>
        </w:rPr>
      </w:pPr>
      <w:r w:rsidRPr="003858E8">
        <w:rPr>
          <w:rFonts w:ascii="Bookman Old Style" w:eastAsia="Bookman Old Style" w:hAnsi="Bookman Old Style" w:cs="Bookman Old Style"/>
          <w:sz w:val="20"/>
          <w:szCs w:val="20"/>
        </w:rPr>
        <w:t xml:space="preserve">Sfalcio erba (minimo </w:t>
      </w:r>
      <w:proofErr w:type="gramStart"/>
      <w:r w:rsidRPr="003858E8">
        <w:rPr>
          <w:rFonts w:ascii="Bookman Old Style" w:eastAsia="Bookman Old Style" w:hAnsi="Bookman Old Style" w:cs="Bookman Old Style"/>
          <w:sz w:val="20"/>
          <w:szCs w:val="20"/>
        </w:rPr>
        <w:t>2</w:t>
      </w:r>
      <w:proofErr w:type="gramEnd"/>
      <w:r w:rsidRPr="003858E8">
        <w:rPr>
          <w:rFonts w:ascii="Bookman Old Style" w:eastAsia="Bookman Old Style" w:hAnsi="Bookman Old Style" w:cs="Bookman Old Style"/>
          <w:sz w:val="20"/>
          <w:szCs w:val="20"/>
        </w:rPr>
        <w:t xml:space="preserve"> sfalci annuali) nella strada pedonale che porta al Bocciodromo e del parco giochi sotto la Chiesa</w:t>
      </w:r>
      <w:r w:rsidR="004C7CD8">
        <w:rPr>
          <w:rFonts w:ascii="Bookman Old Style" w:eastAsia="Bookman Old Style" w:hAnsi="Bookman Old Style" w:cs="Bookman Old Style"/>
          <w:sz w:val="20"/>
          <w:szCs w:val="20"/>
        </w:rPr>
        <w:t>.</w:t>
      </w:r>
    </w:p>
    <w:p w14:paraId="201321E5" w14:textId="5C051FBD" w:rsidR="003858E8" w:rsidRPr="003858E8" w:rsidRDefault="003858E8" w:rsidP="003858E8">
      <w:pPr>
        <w:pStyle w:val="Paragrafoelenco"/>
        <w:widowControl/>
        <w:numPr>
          <w:ilvl w:val="0"/>
          <w:numId w:val="15"/>
        </w:numPr>
        <w:spacing w:after="160" w:line="360" w:lineRule="auto"/>
        <w:jc w:val="both"/>
        <w:rPr>
          <w:rFonts w:ascii="Bookman Old Style" w:eastAsia="Bookman Old Style" w:hAnsi="Bookman Old Style" w:cs="Bookman Old Style"/>
          <w:sz w:val="20"/>
          <w:szCs w:val="20"/>
        </w:rPr>
      </w:pPr>
      <w:r w:rsidRPr="003858E8">
        <w:rPr>
          <w:rFonts w:ascii="Bookman Old Style" w:eastAsia="Bookman Old Style" w:hAnsi="Bookman Old Style" w:cs="Bookman Old Style"/>
          <w:sz w:val="20"/>
          <w:szCs w:val="20"/>
        </w:rPr>
        <w:t xml:space="preserve">Sfalcio erba </w:t>
      </w:r>
      <w:proofErr w:type="gramStart"/>
      <w:r w:rsidRPr="003858E8">
        <w:rPr>
          <w:rFonts w:ascii="Bookman Old Style" w:eastAsia="Bookman Old Style" w:hAnsi="Bookman Old Style" w:cs="Bookman Old Style"/>
          <w:sz w:val="20"/>
          <w:szCs w:val="20"/>
        </w:rPr>
        <w:t>( minimo</w:t>
      </w:r>
      <w:proofErr w:type="gramEnd"/>
      <w:r w:rsidRPr="003858E8">
        <w:rPr>
          <w:rFonts w:ascii="Bookman Old Style" w:eastAsia="Bookman Old Style" w:hAnsi="Bookman Old Style" w:cs="Bookman Old Style"/>
          <w:sz w:val="20"/>
          <w:szCs w:val="20"/>
        </w:rPr>
        <w:t xml:space="preserve"> 2 sfalci annuali) nell’aiuola nella piazza del Tirolo</w:t>
      </w:r>
      <w:r w:rsidR="004C7CD8">
        <w:rPr>
          <w:rFonts w:ascii="Bookman Old Style" w:eastAsia="Bookman Old Style" w:hAnsi="Bookman Old Style" w:cs="Bookman Old Style"/>
          <w:sz w:val="20"/>
          <w:szCs w:val="20"/>
        </w:rPr>
        <w:t>.</w:t>
      </w:r>
    </w:p>
    <w:p w14:paraId="19080065" w14:textId="4B9F6BFA" w:rsidR="003858E8" w:rsidRPr="003858E8" w:rsidRDefault="003858E8" w:rsidP="003858E8">
      <w:pPr>
        <w:pStyle w:val="Paragrafoelenco"/>
        <w:widowControl/>
        <w:numPr>
          <w:ilvl w:val="0"/>
          <w:numId w:val="15"/>
        </w:numPr>
        <w:spacing w:after="160" w:line="360" w:lineRule="auto"/>
        <w:jc w:val="both"/>
        <w:rPr>
          <w:rFonts w:ascii="Bookman Old Style" w:eastAsia="Bookman Old Style" w:hAnsi="Bookman Old Style" w:cs="Bookman Old Style"/>
          <w:sz w:val="20"/>
          <w:szCs w:val="20"/>
        </w:rPr>
      </w:pPr>
      <w:r w:rsidRPr="003858E8">
        <w:rPr>
          <w:rFonts w:ascii="Bookman Old Style" w:eastAsia="Bookman Old Style" w:hAnsi="Bookman Old Style" w:cs="Bookman Old Style"/>
          <w:sz w:val="20"/>
          <w:szCs w:val="20"/>
        </w:rPr>
        <w:t>Sfalcio erba e pulizia periodica del cimitero di Abetone</w:t>
      </w:r>
      <w:r w:rsidR="004C7CD8">
        <w:rPr>
          <w:rFonts w:ascii="Bookman Old Style" w:eastAsia="Bookman Old Style" w:hAnsi="Bookman Old Style" w:cs="Bookman Old Style"/>
          <w:sz w:val="20"/>
          <w:szCs w:val="20"/>
        </w:rPr>
        <w:t>.</w:t>
      </w:r>
    </w:p>
    <w:p w14:paraId="6303F0FD" w14:textId="3DFE3940" w:rsidR="003858E8" w:rsidRPr="003858E8" w:rsidRDefault="003858E8" w:rsidP="003858E8">
      <w:pPr>
        <w:pStyle w:val="Paragrafoelenco"/>
        <w:widowControl/>
        <w:numPr>
          <w:ilvl w:val="0"/>
          <w:numId w:val="15"/>
        </w:numPr>
        <w:spacing w:after="160" w:line="360" w:lineRule="auto"/>
        <w:jc w:val="both"/>
        <w:rPr>
          <w:rFonts w:ascii="Bookman Old Style" w:eastAsia="Bookman Old Style" w:hAnsi="Bookman Old Style" w:cs="Bookman Old Style"/>
          <w:sz w:val="20"/>
          <w:szCs w:val="20"/>
        </w:rPr>
      </w:pPr>
      <w:r w:rsidRPr="003858E8">
        <w:rPr>
          <w:rFonts w:ascii="Bookman Old Style" w:eastAsia="Bookman Old Style" w:hAnsi="Bookman Old Style" w:cs="Bookman Old Style"/>
          <w:sz w:val="20"/>
          <w:szCs w:val="20"/>
        </w:rPr>
        <w:t>Falciatura di tappeti erbosi e prati con macchina a lama rotativa senza raccolta e con sminuzzamento dell'erba (</w:t>
      </w:r>
      <w:proofErr w:type="spellStart"/>
      <w:r w:rsidRPr="003858E8">
        <w:rPr>
          <w:rFonts w:ascii="Bookman Old Style" w:eastAsia="Bookman Old Style" w:hAnsi="Bookman Old Style" w:cs="Bookman Old Style"/>
          <w:sz w:val="20"/>
          <w:szCs w:val="20"/>
        </w:rPr>
        <w:t>mulching</w:t>
      </w:r>
      <w:proofErr w:type="spellEnd"/>
      <w:r w:rsidRPr="003858E8">
        <w:rPr>
          <w:rFonts w:ascii="Bookman Old Style" w:eastAsia="Bookman Old Style" w:hAnsi="Bookman Old Style" w:cs="Bookman Old Style"/>
          <w:sz w:val="20"/>
          <w:szCs w:val="20"/>
        </w:rPr>
        <w:t>), su terreno di qualsiasi giacitura, in presenza o meno di piante di alto fusto o cespugliose e comprese eventuali riprese di aree marginali con decespugliatore o con attrezzi manuali, la ripulitura iniziale delle aree da rifiuti di qualsiasi natura. L'altezza del taglio non dovrà superare i 3 cm dal piano del terreno</w:t>
      </w:r>
      <w:r w:rsidR="004C7CD8">
        <w:rPr>
          <w:rFonts w:ascii="Bookman Old Style" w:eastAsia="Bookman Old Style" w:hAnsi="Bookman Old Style" w:cs="Bookman Old Style"/>
          <w:sz w:val="20"/>
          <w:szCs w:val="20"/>
        </w:rPr>
        <w:t>.</w:t>
      </w:r>
    </w:p>
    <w:p w14:paraId="294112FF" w14:textId="5CE72783" w:rsidR="003858E8" w:rsidRPr="003858E8" w:rsidRDefault="003858E8" w:rsidP="003858E8">
      <w:pPr>
        <w:pStyle w:val="Paragrafoelenco"/>
        <w:widowControl/>
        <w:numPr>
          <w:ilvl w:val="0"/>
          <w:numId w:val="15"/>
        </w:numPr>
        <w:spacing w:after="160" w:line="360" w:lineRule="auto"/>
        <w:jc w:val="both"/>
        <w:rPr>
          <w:rFonts w:ascii="Bookman Old Style" w:eastAsia="Bookman Old Style" w:hAnsi="Bookman Old Style" w:cs="Bookman Old Style"/>
          <w:sz w:val="20"/>
          <w:szCs w:val="20"/>
        </w:rPr>
      </w:pPr>
      <w:r w:rsidRPr="003858E8">
        <w:rPr>
          <w:rFonts w:ascii="Bookman Old Style" w:eastAsia="Bookman Old Style" w:hAnsi="Bookman Old Style" w:cs="Bookman Old Style"/>
          <w:sz w:val="20"/>
          <w:szCs w:val="20"/>
        </w:rPr>
        <w:t>Pulizia da eseguirsi con mezzi manuali e soffiatore, compreso la raccolta delle foglie ed il loro smaltimento, di aree verdi non pavimentate e manti erbati</w:t>
      </w:r>
      <w:r w:rsidR="004C7CD8">
        <w:rPr>
          <w:rFonts w:ascii="Bookman Old Style" w:eastAsia="Bookman Old Style" w:hAnsi="Bookman Old Style" w:cs="Bookman Old Style"/>
          <w:sz w:val="20"/>
          <w:szCs w:val="20"/>
        </w:rPr>
        <w:t>.</w:t>
      </w:r>
    </w:p>
    <w:p w14:paraId="4082887E" w14:textId="77777777" w:rsidR="003858E8" w:rsidRPr="003858E8" w:rsidRDefault="003858E8" w:rsidP="003858E8">
      <w:pPr>
        <w:pStyle w:val="Paragrafoelenco"/>
        <w:widowControl/>
        <w:numPr>
          <w:ilvl w:val="0"/>
          <w:numId w:val="15"/>
        </w:numPr>
        <w:spacing w:after="160" w:line="360" w:lineRule="auto"/>
        <w:jc w:val="both"/>
        <w:rPr>
          <w:rFonts w:ascii="Bookman Old Style" w:eastAsia="Bookman Old Style" w:hAnsi="Bookman Old Style" w:cs="Bookman Old Style"/>
          <w:sz w:val="20"/>
          <w:szCs w:val="20"/>
        </w:rPr>
      </w:pPr>
      <w:r w:rsidRPr="003858E8">
        <w:rPr>
          <w:rFonts w:ascii="Bookman Old Style" w:eastAsia="Bookman Old Style" w:hAnsi="Bookman Old Style" w:cs="Bookman Old Style"/>
          <w:sz w:val="20"/>
          <w:szCs w:val="20"/>
        </w:rPr>
        <w:t xml:space="preserve">Sorveglianza e pulizia area picnic il Bocciodromo alle Regine, con svuotamento bidone immondizia </w:t>
      </w:r>
      <w:proofErr w:type="gramStart"/>
      <w:r w:rsidRPr="003858E8">
        <w:rPr>
          <w:rFonts w:ascii="Bookman Old Style" w:eastAsia="Bookman Old Style" w:hAnsi="Bookman Old Style" w:cs="Bookman Old Style"/>
          <w:sz w:val="20"/>
          <w:szCs w:val="20"/>
        </w:rPr>
        <w:t>2</w:t>
      </w:r>
      <w:proofErr w:type="gramEnd"/>
      <w:r w:rsidRPr="003858E8">
        <w:rPr>
          <w:rFonts w:ascii="Bookman Old Style" w:eastAsia="Bookman Old Style" w:hAnsi="Bookman Old Style" w:cs="Bookman Old Style"/>
          <w:sz w:val="20"/>
          <w:szCs w:val="20"/>
        </w:rPr>
        <w:t xml:space="preserve"> volte a settimana o al bisogno, e pulizia area al bisogno.</w:t>
      </w:r>
    </w:p>
    <w:p w14:paraId="6ABB2B07" w14:textId="2AE3AF92" w:rsidR="003858E8" w:rsidRPr="003858E8" w:rsidRDefault="003858E8" w:rsidP="003858E8">
      <w:pPr>
        <w:pStyle w:val="Paragrafoelenco"/>
        <w:widowControl/>
        <w:numPr>
          <w:ilvl w:val="0"/>
          <w:numId w:val="15"/>
        </w:numPr>
        <w:spacing w:after="160" w:line="360" w:lineRule="auto"/>
        <w:jc w:val="both"/>
        <w:rPr>
          <w:rFonts w:ascii="Bookman Old Style" w:eastAsia="Bookman Old Style" w:hAnsi="Bookman Old Style" w:cs="Bookman Old Style"/>
          <w:sz w:val="20"/>
          <w:szCs w:val="20"/>
        </w:rPr>
      </w:pPr>
      <w:r w:rsidRPr="003858E8">
        <w:rPr>
          <w:rFonts w:ascii="Bookman Old Style" w:eastAsia="Bookman Old Style" w:hAnsi="Bookman Old Style" w:cs="Bookman Old Style"/>
          <w:sz w:val="20"/>
          <w:szCs w:val="20"/>
        </w:rPr>
        <w:t>Trattamento con impregnante alla staccionata del parco giochi sotto chiesa, circa 50 mt</w:t>
      </w:r>
      <w:r w:rsidR="004C7CD8">
        <w:rPr>
          <w:rFonts w:ascii="Bookman Old Style" w:eastAsia="Bookman Old Style" w:hAnsi="Bookman Old Style" w:cs="Bookman Old Style"/>
          <w:sz w:val="20"/>
          <w:szCs w:val="20"/>
        </w:rPr>
        <w:t>.</w:t>
      </w:r>
    </w:p>
    <w:p w14:paraId="296EA2E8" w14:textId="77777777" w:rsidR="003858E8" w:rsidRPr="003858E8" w:rsidRDefault="003858E8" w:rsidP="003858E8">
      <w:pPr>
        <w:pStyle w:val="Paragrafoelenco"/>
        <w:spacing w:after="160" w:line="360" w:lineRule="auto"/>
        <w:jc w:val="both"/>
        <w:rPr>
          <w:rFonts w:ascii="Bookman Old Style" w:eastAsia="Bookman Old Style" w:hAnsi="Bookman Old Style" w:cs="Bookman Old Style"/>
          <w:sz w:val="20"/>
          <w:szCs w:val="20"/>
        </w:rPr>
      </w:pPr>
    </w:p>
    <w:p w14:paraId="146C5F52" w14:textId="77777777" w:rsidR="003858E8" w:rsidRDefault="003858E8" w:rsidP="003858E8">
      <w:pPr>
        <w:spacing w:line="360" w:lineRule="auto"/>
        <w:jc w:val="both"/>
        <w:rPr>
          <w:rFonts w:ascii="Bookman Old Style" w:eastAsia="Bookman Old Style" w:hAnsi="Bookman Old Style" w:cs="Bookman Old Style"/>
          <w:sz w:val="20"/>
          <w:szCs w:val="20"/>
        </w:rPr>
      </w:pPr>
      <w:r w:rsidRPr="003858E8">
        <w:rPr>
          <w:rFonts w:ascii="Bookman Old Style" w:eastAsia="Bookman Old Style" w:hAnsi="Bookman Old Style" w:cs="Bookman Old Style"/>
          <w:sz w:val="20"/>
          <w:szCs w:val="20"/>
        </w:rPr>
        <w:t>Contributo massimo assegnabile: 1.500,00 euro.</w:t>
      </w:r>
    </w:p>
    <w:p w14:paraId="7D8ED93D" w14:textId="77777777" w:rsidR="003858E8" w:rsidRPr="003858E8" w:rsidRDefault="003858E8" w:rsidP="003858E8">
      <w:pPr>
        <w:spacing w:line="360" w:lineRule="auto"/>
        <w:jc w:val="both"/>
        <w:rPr>
          <w:rFonts w:ascii="Bookman Old Style" w:eastAsia="Bookman Old Style" w:hAnsi="Bookman Old Style" w:cs="Bookman Old Style"/>
          <w:sz w:val="20"/>
          <w:szCs w:val="20"/>
        </w:rPr>
      </w:pPr>
    </w:p>
    <w:p w14:paraId="1C9199BE" w14:textId="77777777" w:rsidR="003858E8" w:rsidRDefault="003858E8" w:rsidP="003858E8">
      <w:pPr>
        <w:spacing w:line="360" w:lineRule="auto"/>
        <w:jc w:val="both"/>
        <w:rPr>
          <w:rFonts w:ascii="Bookman Old Style" w:eastAsia="Bookman Old Style" w:hAnsi="Bookman Old Style" w:cs="Bookman Old Style"/>
          <w:b/>
          <w:bCs/>
          <w:sz w:val="20"/>
          <w:szCs w:val="20"/>
        </w:rPr>
      </w:pPr>
      <w:r w:rsidRPr="003858E8">
        <w:rPr>
          <w:rFonts w:ascii="Bookman Old Style" w:eastAsia="Bookman Old Style" w:hAnsi="Bookman Old Style" w:cs="Bookman Old Style"/>
          <w:b/>
          <w:bCs/>
          <w:sz w:val="20"/>
          <w:szCs w:val="20"/>
        </w:rPr>
        <w:t>Intervento n. 2 (per gli anni 2024, 2025, 2026)</w:t>
      </w:r>
    </w:p>
    <w:p w14:paraId="2F7923E9" w14:textId="77777777" w:rsidR="003858E8" w:rsidRPr="003858E8" w:rsidRDefault="003858E8" w:rsidP="003858E8">
      <w:pPr>
        <w:spacing w:line="360" w:lineRule="auto"/>
        <w:jc w:val="both"/>
        <w:rPr>
          <w:rFonts w:ascii="Bookman Old Style" w:eastAsia="Bookman Old Style" w:hAnsi="Bookman Old Style" w:cs="Bookman Old Style"/>
          <w:b/>
          <w:bCs/>
          <w:sz w:val="20"/>
          <w:szCs w:val="20"/>
        </w:rPr>
      </w:pPr>
    </w:p>
    <w:p w14:paraId="18C3D668" w14:textId="77777777" w:rsidR="003858E8" w:rsidRDefault="003858E8" w:rsidP="003858E8">
      <w:pPr>
        <w:spacing w:line="360" w:lineRule="auto"/>
        <w:jc w:val="both"/>
        <w:rPr>
          <w:rFonts w:ascii="Bookman Old Style" w:eastAsia="Bookman Old Style" w:hAnsi="Bookman Old Style" w:cs="Bookman Old Style"/>
          <w:sz w:val="20"/>
          <w:szCs w:val="20"/>
        </w:rPr>
      </w:pPr>
      <w:r w:rsidRPr="003858E8">
        <w:rPr>
          <w:rFonts w:ascii="Bookman Old Style" w:eastAsia="Bookman Old Style" w:hAnsi="Bookman Old Style" w:cs="Bookman Old Style"/>
          <w:sz w:val="20"/>
          <w:szCs w:val="20"/>
        </w:rPr>
        <w:t>Annaffiatura dei fiori nelle fioriere comunali per l’intera stagione</w:t>
      </w:r>
    </w:p>
    <w:p w14:paraId="0A4ACE0B" w14:textId="77777777" w:rsidR="00CA320D" w:rsidRPr="003858E8" w:rsidRDefault="00CA320D" w:rsidP="003858E8">
      <w:pPr>
        <w:spacing w:line="360" w:lineRule="auto"/>
        <w:jc w:val="both"/>
        <w:rPr>
          <w:rFonts w:ascii="Bookman Old Style" w:eastAsia="Bookman Old Style" w:hAnsi="Bookman Old Style" w:cs="Bookman Old Style"/>
          <w:sz w:val="20"/>
          <w:szCs w:val="20"/>
        </w:rPr>
      </w:pPr>
    </w:p>
    <w:p w14:paraId="2C051917" w14:textId="77777777" w:rsidR="003858E8" w:rsidRPr="003858E8" w:rsidRDefault="003858E8" w:rsidP="003858E8">
      <w:pPr>
        <w:spacing w:line="360" w:lineRule="auto"/>
        <w:jc w:val="both"/>
        <w:rPr>
          <w:rFonts w:ascii="Bookman Old Style" w:eastAsia="Bookman Old Style" w:hAnsi="Bookman Old Style" w:cs="Bookman Old Style"/>
          <w:sz w:val="20"/>
          <w:szCs w:val="20"/>
        </w:rPr>
      </w:pPr>
      <w:r w:rsidRPr="003858E8">
        <w:rPr>
          <w:rFonts w:ascii="Bookman Old Style" w:eastAsia="Bookman Old Style" w:hAnsi="Bookman Old Style" w:cs="Bookman Old Style"/>
          <w:sz w:val="20"/>
          <w:szCs w:val="20"/>
        </w:rPr>
        <w:t xml:space="preserve">Contributo massimo assegnabile: 200,00 euro.  </w:t>
      </w:r>
      <w:r w:rsidRPr="003858E8">
        <w:rPr>
          <w:rFonts w:ascii="Bookman Old Style" w:eastAsia="Bookman Old Style" w:hAnsi="Bookman Old Style" w:cs="Bookman Old Style"/>
          <w:sz w:val="20"/>
          <w:szCs w:val="20"/>
        </w:rPr>
        <w:tab/>
      </w:r>
      <w:r w:rsidRPr="003858E8">
        <w:rPr>
          <w:rFonts w:ascii="Bookman Old Style" w:eastAsia="Bookman Old Style" w:hAnsi="Bookman Old Style" w:cs="Bookman Old Style"/>
          <w:sz w:val="20"/>
          <w:szCs w:val="20"/>
        </w:rPr>
        <w:br/>
      </w:r>
    </w:p>
    <w:p w14:paraId="279B6077" w14:textId="77777777" w:rsidR="004E34EA" w:rsidRDefault="004E34EA" w:rsidP="004E34EA">
      <w:pPr>
        <w:spacing w:line="360" w:lineRule="auto"/>
        <w:jc w:val="both"/>
        <w:rPr>
          <w:rFonts w:ascii="Bookman Old Style" w:eastAsia="Bookman Old Style" w:hAnsi="Bookman Old Style" w:cs="Bookman Old Style"/>
          <w:b/>
          <w:bCs/>
          <w:sz w:val="20"/>
          <w:szCs w:val="20"/>
        </w:rPr>
      </w:pPr>
      <w:r w:rsidRPr="004E34EA">
        <w:rPr>
          <w:rFonts w:ascii="Bookman Old Style" w:eastAsia="Bookman Old Style" w:hAnsi="Bookman Old Style" w:cs="Bookman Old Style"/>
          <w:b/>
          <w:bCs/>
          <w:sz w:val="20"/>
          <w:szCs w:val="20"/>
        </w:rPr>
        <w:t>FRAZIONI DI PIAN DEGLI ONTANI E PIAN DI NOVELLO</w:t>
      </w:r>
    </w:p>
    <w:p w14:paraId="0D0B9DE3" w14:textId="77777777" w:rsidR="004E34EA" w:rsidRPr="004E34EA" w:rsidRDefault="004E34EA" w:rsidP="004E34EA">
      <w:pPr>
        <w:spacing w:line="360" w:lineRule="auto"/>
        <w:jc w:val="both"/>
        <w:rPr>
          <w:rFonts w:ascii="Bookman Old Style" w:eastAsia="Bookman Old Style" w:hAnsi="Bookman Old Style" w:cs="Bookman Old Style"/>
          <w:b/>
          <w:bCs/>
          <w:sz w:val="20"/>
          <w:szCs w:val="20"/>
        </w:rPr>
      </w:pPr>
    </w:p>
    <w:p w14:paraId="0ED07466" w14:textId="77777777" w:rsidR="004E34EA" w:rsidRDefault="004E34EA" w:rsidP="004E34EA">
      <w:pPr>
        <w:spacing w:line="360" w:lineRule="auto"/>
        <w:jc w:val="both"/>
        <w:rPr>
          <w:rFonts w:ascii="Bookman Old Style" w:eastAsia="Bookman Old Style" w:hAnsi="Bookman Old Style" w:cs="Bookman Old Style"/>
          <w:b/>
          <w:bCs/>
          <w:sz w:val="20"/>
          <w:szCs w:val="20"/>
        </w:rPr>
      </w:pPr>
      <w:r w:rsidRPr="004E34EA">
        <w:rPr>
          <w:rFonts w:ascii="Bookman Old Style" w:eastAsia="Bookman Old Style" w:hAnsi="Bookman Old Style" w:cs="Bookman Old Style"/>
          <w:b/>
          <w:bCs/>
          <w:sz w:val="20"/>
          <w:szCs w:val="20"/>
        </w:rPr>
        <w:t>Intervento n. 1 (per gli anni 2024, 2025, 2026)</w:t>
      </w:r>
    </w:p>
    <w:p w14:paraId="11E4533C" w14:textId="77777777" w:rsidR="00FF7F62" w:rsidRPr="004E34EA" w:rsidRDefault="00FF7F62" w:rsidP="004E34EA">
      <w:pPr>
        <w:spacing w:line="360" w:lineRule="auto"/>
        <w:jc w:val="both"/>
        <w:rPr>
          <w:rFonts w:ascii="Bookman Old Style" w:eastAsia="Bookman Old Style" w:hAnsi="Bookman Old Style" w:cs="Bookman Old Style"/>
          <w:b/>
          <w:bCs/>
          <w:sz w:val="20"/>
          <w:szCs w:val="20"/>
        </w:rPr>
      </w:pPr>
    </w:p>
    <w:p w14:paraId="6E0E2540" w14:textId="77777777" w:rsidR="004E34EA" w:rsidRPr="004E34EA" w:rsidRDefault="004E34EA" w:rsidP="004E34EA">
      <w:pPr>
        <w:spacing w:line="360" w:lineRule="auto"/>
        <w:jc w:val="both"/>
        <w:rPr>
          <w:rFonts w:ascii="Bookman Old Style" w:eastAsia="Bookman Old Style" w:hAnsi="Bookman Old Style" w:cs="Bookman Old Style"/>
          <w:sz w:val="20"/>
          <w:szCs w:val="20"/>
        </w:rPr>
      </w:pPr>
      <w:r w:rsidRPr="004E34EA">
        <w:rPr>
          <w:rFonts w:ascii="Bookman Old Style" w:eastAsia="Bookman Old Style" w:hAnsi="Bookman Old Style" w:cs="Bookman Old Style"/>
          <w:sz w:val="20"/>
          <w:szCs w:val="20"/>
        </w:rPr>
        <w:t>Cura delle aree a verde delle frazioni (escluso parco della Peschiera e Cimitero), consistenti in:</w:t>
      </w:r>
    </w:p>
    <w:p w14:paraId="2FB7EAEF" w14:textId="23E77C0E" w:rsidR="004E34EA" w:rsidRPr="004E34EA" w:rsidRDefault="004E34EA" w:rsidP="004E34EA">
      <w:pPr>
        <w:pStyle w:val="Paragrafoelenco"/>
        <w:widowControl/>
        <w:numPr>
          <w:ilvl w:val="0"/>
          <w:numId w:val="14"/>
        </w:numPr>
        <w:spacing w:after="160" w:line="360" w:lineRule="auto"/>
        <w:jc w:val="both"/>
        <w:rPr>
          <w:rFonts w:ascii="Bookman Old Style" w:eastAsia="Bookman Old Style" w:hAnsi="Bookman Old Style" w:cs="Bookman Old Style"/>
          <w:sz w:val="20"/>
          <w:szCs w:val="20"/>
        </w:rPr>
      </w:pPr>
      <w:r w:rsidRPr="004E34EA">
        <w:rPr>
          <w:rFonts w:ascii="Bookman Old Style" w:eastAsia="Bookman Old Style" w:hAnsi="Bookman Old Style" w:cs="Bookman Old Style"/>
          <w:sz w:val="20"/>
          <w:szCs w:val="20"/>
        </w:rPr>
        <w:t>Falciatura di tappeti erbosi e prati con macchina a lama rotativa senza raccolta e con sminuzzamento dell'erba (</w:t>
      </w:r>
      <w:proofErr w:type="spellStart"/>
      <w:r w:rsidRPr="004E34EA">
        <w:rPr>
          <w:rFonts w:ascii="Bookman Old Style" w:eastAsia="Bookman Old Style" w:hAnsi="Bookman Old Style" w:cs="Bookman Old Style"/>
          <w:sz w:val="20"/>
          <w:szCs w:val="20"/>
        </w:rPr>
        <w:t>mulching</w:t>
      </w:r>
      <w:proofErr w:type="spellEnd"/>
      <w:r w:rsidRPr="004E34EA">
        <w:rPr>
          <w:rFonts w:ascii="Bookman Old Style" w:eastAsia="Bookman Old Style" w:hAnsi="Bookman Old Style" w:cs="Bookman Old Style"/>
          <w:sz w:val="20"/>
          <w:szCs w:val="20"/>
        </w:rPr>
        <w:t xml:space="preserve">), su terreno di qualsiasi giacitura, in presenza o meno di piante di alto fusto o cespugliose e comprese eventuali riprese di aree marginali con </w:t>
      </w:r>
      <w:r w:rsidRPr="004E34EA">
        <w:rPr>
          <w:rFonts w:ascii="Bookman Old Style" w:eastAsia="Bookman Old Style" w:hAnsi="Bookman Old Style" w:cs="Bookman Old Style"/>
          <w:sz w:val="20"/>
          <w:szCs w:val="20"/>
        </w:rPr>
        <w:lastRenderedPageBreak/>
        <w:t>decespugliatore o con attrezzi manuali, la ripulitura iniziale delle aree da rifiuti di qualsiasi natura. L'altezza del taglio non dovrà superare i 3 cm dal piano del terreno</w:t>
      </w:r>
      <w:r w:rsidR="00D602AF">
        <w:rPr>
          <w:rFonts w:ascii="Bookman Old Style" w:eastAsia="Bookman Old Style" w:hAnsi="Bookman Old Style" w:cs="Bookman Old Style"/>
          <w:sz w:val="20"/>
          <w:szCs w:val="20"/>
        </w:rPr>
        <w:t>.</w:t>
      </w:r>
    </w:p>
    <w:p w14:paraId="3DBC8ED8" w14:textId="028EE7B4" w:rsidR="004E34EA" w:rsidRPr="004E34EA" w:rsidRDefault="004E34EA" w:rsidP="004E34EA">
      <w:pPr>
        <w:pStyle w:val="Paragrafoelenco"/>
        <w:widowControl/>
        <w:numPr>
          <w:ilvl w:val="0"/>
          <w:numId w:val="14"/>
        </w:numPr>
        <w:spacing w:after="160" w:line="360" w:lineRule="auto"/>
        <w:jc w:val="both"/>
        <w:rPr>
          <w:rFonts w:ascii="Bookman Old Style" w:eastAsia="Bookman Old Style" w:hAnsi="Bookman Old Style" w:cs="Bookman Old Style"/>
          <w:sz w:val="20"/>
          <w:szCs w:val="20"/>
        </w:rPr>
      </w:pPr>
      <w:r w:rsidRPr="004E34EA">
        <w:rPr>
          <w:rFonts w:ascii="Bookman Old Style" w:eastAsia="Bookman Old Style" w:hAnsi="Bookman Old Style" w:cs="Bookman Old Style"/>
          <w:sz w:val="20"/>
          <w:szCs w:val="20"/>
        </w:rPr>
        <w:t>Pulizia da eseguirsi con mezzi manuali e soffiatore, compreso la raccolta delle foglie ed il loro smaltimento, di aree verdi non pavimentate e manti erbati</w:t>
      </w:r>
      <w:r w:rsidR="00D602AF">
        <w:rPr>
          <w:rFonts w:ascii="Bookman Old Style" w:eastAsia="Bookman Old Style" w:hAnsi="Bookman Old Style" w:cs="Bookman Old Style"/>
          <w:sz w:val="20"/>
          <w:szCs w:val="20"/>
        </w:rPr>
        <w:t>.</w:t>
      </w:r>
    </w:p>
    <w:p w14:paraId="05C0BAE8" w14:textId="77777777" w:rsidR="004E34EA" w:rsidRPr="004E34EA" w:rsidRDefault="004E34EA" w:rsidP="004E34EA">
      <w:pPr>
        <w:spacing w:line="360" w:lineRule="auto"/>
        <w:jc w:val="both"/>
        <w:rPr>
          <w:rFonts w:ascii="Bookman Old Style" w:eastAsia="Bookman Old Style" w:hAnsi="Bookman Old Style" w:cs="Bookman Old Style"/>
          <w:sz w:val="20"/>
          <w:szCs w:val="20"/>
        </w:rPr>
      </w:pPr>
      <w:r w:rsidRPr="004E34EA">
        <w:rPr>
          <w:rFonts w:ascii="Bookman Old Style" w:eastAsia="Bookman Old Style" w:hAnsi="Bookman Old Style" w:cs="Bookman Old Style"/>
          <w:sz w:val="20"/>
          <w:szCs w:val="20"/>
        </w:rPr>
        <w:t>Minimo 3 sfalci annuali</w:t>
      </w:r>
    </w:p>
    <w:p w14:paraId="4DCEFFDE" w14:textId="53494F98" w:rsidR="004E34EA" w:rsidRDefault="004E34EA" w:rsidP="004E34EA">
      <w:pPr>
        <w:spacing w:line="360" w:lineRule="auto"/>
        <w:jc w:val="both"/>
        <w:rPr>
          <w:rFonts w:ascii="Bookman Old Style" w:eastAsia="Bookman Old Style" w:hAnsi="Bookman Old Style" w:cs="Bookman Old Style"/>
          <w:sz w:val="20"/>
          <w:szCs w:val="20"/>
        </w:rPr>
      </w:pPr>
      <w:r w:rsidRPr="004E34EA">
        <w:rPr>
          <w:rFonts w:ascii="Bookman Old Style" w:eastAsia="Bookman Old Style" w:hAnsi="Bookman Old Style" w:cs="Bookman Old Style"/>
          <w:sz w:val="20"/>
          <w:szCs w:val="20"/>
        </w:rPr>
        <w:t xml:space="preserve">Contributo </w:t>
      </w:r>
      <w:r>
        <w:rPr>
          <w:rFonts w:ascii="Bookman Old Style" w:eastAsia="Bookman Old Style" w:hAnsi="Bookman Old Style" w:cs="Bookman Old Style"/>
          <w:sz w:val="20"/>
          <w:szCs w:val="20"/>
        </w:rPr>
        <w:t xml:space="preserve">annuo </w:t>
      </w:r>
      <w:r w:rsidRPr="004E34EA">
        <w:rPr>
          <w:rFonts w:ascii="Bookman Old Style" w:eastAsia="Bookman Old Style" w:hAnsi="Bookman Old Style" w:cs="Bookman Old Style"/>
          <w:sz w:val="20"/>
          <w:szCs w:val="20"/>
        </w:rPr>
        <w:t xml:space="preserve">massimo </w:t>
      </w:r>
      <w:proofErr w:type="gramStart"/>
      <w:r w:rsidRPr="004E34EA">
        <w:rPr>
          <w:rFonts w:ascii="Bookman Old Style" w:eastAsia="Bookman Old Style" w:hAnsi="Bookman Old Style" w:cs="Bookman Old Style"/>
          <w:sz w:val="20"/>
          <w:szCs w:val="20"/>
        </w:rPr>
        <w:t>assegnabile  800</w:t>
      </w:r>
      <w:proofErr w:type="gramEnd"/>
      <w:r w:rsidRPr="004E34EA">
        <w:rPr>
          <w:rFonts w:ascii="Bookman Old Style" w:eastAsia="Bookman Old Style" w:hAnsi="Bookman Old Style" w:cs="Bookman Old Style"/>
          <w:sz w:val="20"/>
          <w:szCs w:val="20"/>
        </w:rPr>
        <w:t>,00 euro.</w:t>
      </w:r>
    </w:p>
    <w:p w14:paraId="34EE1EF3" w14:textId="77777777" w:rsidR="004E34EA" w:rsidRDefault="004E34EA" w:rsidP="004E34EA">
      <w:pPr>
        <w:spacing w:line="360" w:lineRule="auto"/>
        <w:jc w:val="both"/>
        <w:rPr>
          <w:rFonts w:ascii="Bookman Old Style" w:eastAsia="Bookman Old Style" w:hAnsi="Bookman Old Style" w:cs="Bookman Old Style"/>
          <w:sz w:val="20"/>
          <w:szCs w:val="20"/>
        </w:rPr>
      </w:pPr>
    </w:p>
    <w:p w14:paraId="372F0B8E" w14:textId="77777777" w:rsidR="00FF7F62" w:rsidRPr="004E34EA" w:rsidRDefault="00FF7F62" w:rsidP="004E34EA">
      <w:pPr>
        <w:spacing w:line="360" w:lineRule="auto"/>
        <w:jc w:val="both"/>
        <w:rPr>
          <w:rFonts w:ascii="Bookman Old Style" w:eastAsia="Bookman Old Style" w:hAnsi="Bookman Old Style" w:cs="Bookman Old Style"/>
          <w:sz w:val="20"/>
          <w:szCs w:val="20"/>
        </w:rPr>
      </w:pPr>
    </w:p>
    <w:p w14:paraId="193ABA39" w14:textId="77777777" w:rsidR="004E34EA" w:rsidRDefault="004E34EA" w:rsidP="004E34EA">
      <w:pPr>
        <w:spacing w:line="360" w:lineRule="auto"/>
        <w:jc w:val="both"/>
        <w:rPr>
          <w:rFonts w:ascii="Bookman Old Style" w:eastAsia="Bookman Old Style" w:hAnsi="Bookman Old Style" w:cs="Bookman Old Style"/>
          <w:b/>
          <w:bCs/>
          <w:sz w:val="20"/>
          <w:szCs w:val="20"/>
        </w:rPr>
      </w:pPr>
      <w:r w:rsidRPr="004E34EA">
        <w:rPr>
          <w:rFonts w:ascii="Bookman Old Style" w:eastAsia="Bookman Old Style" w:hAnsi="Bookman Old Style" w:cs="Bookman Old Style"/>
          <w:b/>
          <w:bCs/>
          <w:sz w:val="20"/>
          <w:szCs w:val="20"/>
        </w:rPr>
        <w:t>Intervento n. 2 (per gli anni 2024, 2025, 2026)</w:t>
      </w:r>
    </w:p>
    <w:p w14:paraId="4C18C007" w14:textId="77777777" w:rsidR="00FF7F62" w:rsidRPr="004E34EA" w:rsidRDefault="00FF7F62" w:rsidP="004E34EA">
      <w:pPr>
        <w:spacing w:line="360" w:lineRule="auto"/>
        <w:jc w:val="both"/>
        <w:rPr>
          <w:rFonts w:ascii="Bookman Old Style" w:eastAsia="Bookman Old Style" w:hAnsi="Bookman Old Style" w:cs="Bookman Old Style"/>
          <w:b/>
          <w:bCs/>
          <w:sz w:val="20"/>
          <w:szCs w:val="20"/>
        </w:rPr>
      </w:pPr>
    </w:p>
    <w:p w14:paraId="7D06D6A0" w14:textId="3F5B9ADD" w:rsidR="004E34EA" w:rsidRPr="004E34EA" w:rsidRDefault="004E34EA" w:rsidP="004E34EA">
      <w:pPr>
        <w:spacing w:line="360" w:lineRule="auto"/>
        <w:jc w:val="both"/>
        <w:rPr>
          <w:rFonts w:ascii="Bookman Old Style" w:eastAsia="Bookman Old Style" w:hAnsi="Bookman Old Style" w:cs="Bookman Old Style"/>
          <w:sz w:val="20"/>
          <w:szCs w:val="20"/>
        </w:rPr>
      </w:pPr>
      <w:r w:rsidRPr="004E34EA">
        <w:rPr>
          <w:rFonts w:ascii="Bookman Old Style" w:eastAsia="Bookman Old Style" w:hAnsi="Bookman Old Style" w:cs="Bookman Old Style"/>
          <w:sz w:val="20"/>
          <w:szCs w:val="20"/>
        </w:rPr>
        <w:t>Annaffiatura dei fiori nelle fioriere comunali per l’intera stagione</w:t>
      </w:r>
      <w:r w:rsidR="00D602AF">
        <w:rPr>
          <w:rFonts w:ascii="Bookman Old Style" w:eastAsia="Bookman Old Style" w:hAnsi="Bookman Old Style" w:cs="Bookman Old Style"/>
          <w:sz w:val="20"/>
          <w:szCs w:val="20"/>
        </w:rPr>
        <w:t>.</w:t>
      </w:r>
    </w:p>
    <w:p w14:paraId="0A64A1A1" w14:textId="4ECE4C2B" w:rsidR="004E34EA" w:rsidRPr="004E34EA" w:rsidRDefault="004E34EA" w:rsidP="004E34EA">
      <w:pPr>
        <w:spacing w:line="360" w:lineRule="auto"/>
        <w:jc w:val="both"/>
        <w:rPr>
          <w:rFonts w:ascii="Bookman Old Style" w:eastAsia="Bookman Old Style" w:hAnsi="Bookman Old Style" w:cs="Bookman Old Style"/>
          <w:sz w:val="20"/>
          <w:szCs w:val="20"/>
        </w:rPr>
      </w:pPr>
      <w:r w:rsidRPr="004E34EA">
        <w:rPr>
          <w:rFonts w:ascii="Bookman Old Style" w:eastAsia="Bookman Old Style" w:hAnsi="Bookman Old Style" w:cs="Bookman Old Style"/>
          <w:sz w:val="20"/>
          <w:szCs w:val="20"/>
        </w:rPr>
        <w:t xml:space="preserve">Contributo </w:t>
      </w:r>
      <w:r>
        <w:rPr>
          <w:rFonts w:ascii="Bookman Old Style" w:eastAsia="Bookman Old Style" w:hAnsi="Bookman Old Style" w:cs="Bookman Old Style"/>
          <w:sz w:val="20"/>
          <w:szCs w:val="20"/>
        </w:rPr>
        <w:t xml:space="preserve">annuo </w:t>
      </w:r>
      <w:r w:rsidRPr="004E34EA">
        <w:rPr>
          <w:rFonts w:ascii="Bookman Old Style" w:eastAsia="Bookman Old Style" w:hAnsi="Bookman Old Style" w:cs="Bookman Old Style"/>
          <w:sz w:val="20"/>
          <w:szCs w:val="20"/>
        </w:rPr>
        <w:t xml:space="preserve">massimo </w:t>
      </w:r>
      <w:proofErr w:type="gramStart"/>
      <w:r w:rsidRPr="004E34EA">
        <w:rPr>
          <w:rFonts w:ascii="Bookman Old Style" w:eastAsia="Bookman Old Style" w:hAnsi="Bookman Old Style" w:cs="Bookman Old Style"/>
          <w:sz w:val="20"/>
          <w:szCs w:val="20"/>
        </w:rPr>
        <w:t>assegnabile  200</w:t>
      </w:r>
      <w:proofErr w:type="gramEnd"/>
      <w:r w:rsidRPr="004E34EA">
        <w:rPr>
          <w:rFonts w:ascii="Bookman Old Style" w:eastAsia="Bookman Old Style" w:hAnsi="Bookman Old Style" w:cs="Bookman Old Style"/>
          <w:sz w:val="20"/>
          <w:szCs w:val="20"/>
        </w:rPr>
        <w:t>,00 euro.</w:t>
      </w:r>
    </w:p>
    <w:p w14:paraId="5199475F" w14:textId="77777777" w:rsidR="004E34EA" w:rsidRPr="004E34EA" w:rsidRDefault="004E34EA" w:rsidP="004E34EA">
      <w:pPr>
        <w:spacing w:line="360" w:lineRule="auto"/>
        <w:jc w:val="both"/>
        <w:rPr>
          <w:rFonts w:ascii="Bookman Old Style" w:eastAsia="Bookman Old Style" w:hAnsi="Bookman Old Style" w:cs="Bookman Old Style"/>
          <w:b/>
          <w:bCs/>
          <w:sz w:val="20"/>
          <w:szCs w:val="20"/>
        </w:rPr>
      </w:pPr>
    </w:p>
    <w:p w14:paraId="0053F5F6" w14:textId="77777777" w:rsidR="004E34EA" w:rsidRDefault="004E34EA" w:rsidP="004E34EA">
      <w:pPr>
        <w:spacing w:line="360" w:lineRule="auto"/>
        <w:jc w:val="both"/>
        <w:rPr>
          <w:rFonts w:ascii="Bookman Old Style" w:eastAsia="Bookman Old Style" w:hAnsi="Bookman Old Style" w:cs="Bookman Old Style"/>
          <w:b/>
          <w:bCs/>
          <w:sz w:val="20"/>
          <w:szCs w:val="20"/>
        </w:rPr>
      </w:pPr>
      <w:r w:rsidRPr="004E34EA">
        <w:rPr>
          <w:rFonts w:ascii="Bookman Old Style" w:eastAsia="Bookman Old Style" w:hAnsi="Bookman Old Style" w:cs="Bookman Old Style"/>
          <w:b/>
          <w:bCs/>
          <w:sz w:val="20"/>
          <w:szCs w:val="20"/>
        </w:rPr>
        <w:t>FRAZIONE DI CUTIGLIANO</w:t>
      </w:r>
    </w:p>
    <w:p w14:paraId="2FC8B202" w14:textId="77777777" w:rsidR="004E34EA" w:rsidRPr="004E34EA" w:rsidRDefault="004E34EA" w:rsidP="004E34EA">
      <w:pPr>
        <w:spacing w:line="360" w:lineRule="auto"/>
        <w:jc w:val="both"/>
        <w:rPr>
          <w:rFonts w:ascii="Bookman Old Style" w:eastAsia="Bookman Old Style" w:hAnsi="Bookman Old Style" w:cs="Bookman Old Style"/>
          <w:b/>
          <w:bCs/>
          <w:sz w:val="20"/>
          <w:szCs w:val="20"/>
        </w:rPr>
      </w:pPr>
    </w:p>
    <w:p w14:paraId="300F87CE" w14:textId="6C8BA555" w:rsidR="004E34EA" w:rsidRPr="004E34EA" w:rsidRDefault="004E34EA" w:rsidP="004E34EA">
      <w:pPr>
        <w:spacing w:line="360" w:lineRule="auto"/>
        <w:jc w:val="both"/>
        <w:rPr>
          <w:rFonts w:ascii="Bookman Old Style" w:eastAsia="Bookman Old Style" w:hAnsi="Bookman Old Style" w:cs="Bookman Old Style"/>
          <w:b/>
          <w:bCs/>
          <w:sz w:val="20"/>
          <w:szCs w:val="20"/>
        </w:rPr>
      </w:pPr>
      <w:r w:rsidRPr="004E34EA">
        <w:rPr>
          <w:rFonts w:ascii="Bookman Old Style" w:eastAsia="Bookman Old Style" w:hAnsi="Bookman Old Style" w:cs="Bookman Old Style"/>
          <w:b/>
          <w:bCs/>
          <w:sz w:val="20"/>
          <w:szCs w:val="20"/>
        </w:rPr>
        <w:t xml:space="preserve">Intervento n. </w:t>
      </w:r>
      <w:proofErr w:type="gramStart"/>
      <w:r w:rsidRPr="004E34EA">
        <w:rPr>
          <w:rFonts w:ascii="Bookman Old Style" w:eastAsia="Bookman Old Style" w:hAnsi="Bookman Old Style" w:cs="Bookman Old Style"/>
          <w:b/>
          <w:bCs/>
          <w:sz w:val="20"/>
          <w:szCs w:val="20"/>
        </w:rPr>
        <w:t>1  (</w:t>
      </w:r>
      <w:proofErr w:type="gramEnd"/>
      <w:r w:rsidRPr="004E34EA">
        <w:rPr>
          <w:rFonts w:ascii="Bookman Old Style" w:eastAsia="Bookman Old Style" w:hAnsi="Bookman Old Style" w:cs="Bookman Old Style"/>
          <w:b/>
          <w:bCs/>
          <w:sz w:val="20"/>
          <w:szCs w:val="20"/>
        </w:rPr>
        <w:t>per gli anni  2024, 2025, 2026)</w:t>
      </w:r>
      <w:r w:rsidR="00FF7F62">
        <w:rPr>
          <w:rFonts w:ascii="Bookman Old Style" w:eastAsia="Bookman Old Style" w:hAnsi="Bookman Old Style" w:cs="Bookman Old Style"/>
          <w:b/>
          <w:bCs/>
          <w:sz w:val="20"/>
          <w:szCs w:val="20"/>
        </w:rPr>
        <w:br/>
      </w:r>
    </w:p>
    <w:p w14:paraId="5ED9AE78" w14:textId="77777777" w:rsidR="004E34EA" w:rsidRPr="004E34EA" w:rsidRDefault="004E34EA" w:rsidP="004E34EA">
      <w:pPr>
        <w:spacing w:line="360" w:lineRule="auto"/>
        <w:jc w:val="both"/>
        <w:rPr>
          <w:rFonts w:ascii="Bookman Old Style" w:eastAsia="Bookman Old Style" w:hAnsi="Bookman Old Style" w:cs="Bookman Old Style"/>
          <w:sz w:val="20"/>
          <w:szCs w:val="20"/>
        </w:rPr>
      </w:pPr>
      <w:r w:rsidRPr="004E34EA">
        <w:rPr>
          <w:rFonts w:ascii="Bookman Old Style" w:eastAsia="Bookman Old Style" w:hAnsi="Bookman Old Style" w:cs="Bookman Old Style"/>
          <w:sz w:val="20"/>
          <w:szCs w:val="20"/>
        </w:rPr>
        <w:t xml:space="preserve">Cura delle aree a verde della frazione (Giardino </w:t>
      </w:r>
      <w:proofErr w:type="spellStart"/>
      <w:r w:rsidRPr="004E34EA">
        <w:rPr>
          <w:rFonts w:ascii="Bookman Old Style" w:eastAsia="Bookman Old Style" w:hAnsi="Bookman Old Style" w:cs="Bookman Old Style"/>
          <w:sz w:val="20"/>
          <w:szCs w:val="20"/>
        </w:rPr>
        <w:t>Camposantino</w:t>
      </w:r>
      <w:proofErr w:type="spellEnd"/>
      <w:r w:rsidRPr="004E34EA">
        <w:rPr>
          <w:rFonts w:ascii="Bookman Old Style" w:eastAsia="Bookman Old Style" w:hAnsi="Bookman Old Style" w:cs="Bookman Old Style"/>
          <w:sz w:val="20"/>
          <w:szCs w:val="20"/>
        </w:rPr>
        <w:t>, Pozzo del Capitano, giardino dietro biblioteca comunale), consistenti in:</w:t>
      </w:r>
    </w:p>
    <w:p w14:paraId="60072881" w14:textId="3850EC26" w:rsidR="004E34EA" w:rsidRPr="004E34EA" w:rsidRDefault="004E34EA" w:rsidP="004E34EA">
      <w:pPr>
        <w:pStyle w:val="Paragrafoelenco"/>
        <w:widowControl/>
        <w:numPr>
          <w:ilvl w:val="0"/>
          <w:numId w:val="14"/>
        </w:numPr>
        <w:spacing w:after="160" w:line="360" w:lineRule="auto"/>
        <w:jc w:val="both"/>
        <w:rPr>
          <w:rFonts w:ascii="Bookman Old Style" w:eastAsia="Bookman Old Style" w:hAnsi="Bookman Old Style" w:cs="Bookman Old Style"/>
          <w:sz w:val="20"/>
          <w:szCs w:val="20"/>
        </w:rPr>
      </w:pPr>
      <w:r w:rsidRPr="004E34EA">
        <w:rPr>
          <w:rFonts w:ascii="Bookman Old Style" w:eastAsia="Bookman Old Style" w:hAnsi="Bookman Old Style" w:cs="Bookman Old Style"/>
          <w:sz w:val="20"/>
          <w:szCs w:val="20"/>
        </w:rPr>
        <w:t>Falciatura di tappeti erbosi e prati con macchina a lama rotativa senza raccolta e con sminuzzamento dell'erba (</w:t>
      </w:r>
      <w:proofErr w:type="spellStart"/>
      <w:r w:rsidRPr="004E34EA">
        <w:rPr>
          <w:rFonts w:ascii="Bookman Old Style" w:eastAsia="Bookman Old Style" w:hAnsi="Bookman Old Style" w:cs="Bookman Old Style"/>
          <w:sz w:val="20"/>
          <w:szCs w:val="20"/>
        </w:rPr>
        <w:t>mulching</w:t>
      </w:r>
      <w:proofErr w:type="spellEnd"/>
      <w:r w:rsidRPr="004E34EA">
        <w:rPr>
          <w:rFonts w:ascii="Bookman Old Style" w:eastAsia="Bookman Old Style" w:hAnsi="Bookman Old Style" w:cs="Bookman Old Style"/>
          <w:sz w:val="20"/>
          <w:szCs w:val="20"/>
        </w:rPr>
        <w:t>), su terreno di qualsiasi giacitura, in presenza o meno di piante di alto fusto o cespugliose e comprese eventuali riprese di aree marginali con decespugliatore o con attrezzi manuali, la ripulitura iniziale delle aree da rifiuti di qualsiasi natura. L'altezza del taglio non dovrà superare i 3 cm dal piano del terreno</w:t>
      </w:r>
      <w:r w:rsidR="00D602AF">
        <w:rPr>
          <w:rFonts w:ascii="Bookman Old Style" w:eastAsia="Bookman Old Style" w:hAnsi="Bookman Old Style" w:cs="Bookman Old Style"/>
          <w:sz w:val="20"/>
          <w:szCs w:val="20"/>
        </w:rPr>
        <w:t>.</w:t>
      </w:r>
    </w:p>
    <w:p w14:paraId="0DA9C0D2" w14:textId="138052D0" w:rsidR="004E34EA" w:rsidRPr="004E34EA" w:rsidRDefault="004E34EA" w:rsidP="004E34EA">
      <w:pPr>
        <w:pStyle w:val="Paragrafoelenco"/>
        <w:widowControl/>
        <w:numPr>
          <w:ilvl w:val="0"/>
          <w:numId w:val="14"/>
        </w:numPr>
        <w:spacing w:after="160" w:line="360" w:lineRule="auto"/>
        <w:jc w:val="both"/>
        <w:rPr>
          <w:rFonts w:ascii="Bookman Old Style" w:eastAsia="Bookman Old Style" w:hAnsi="Bookman Old Style" w:cs="Bookman Old Style"/>
          <w:sz w:val="20"/>
          <w:szCs w:val="20"/>
        </w:rPr>
      </w:pPr>
      <w:r w:rsidRPr="004E34EA">
        <w:rPr>
          <w:rFonts w:ascii="Bookman Old Style" w:eastAsia="Bookman Old Style" w:hAnsi="Bookman Old Style" w:cs="Bookman Old Style"/>
          <w:sz w:val="20"/>
          <w:szCs w:val="20"/>
        </w:rPr>
        <w:t>Pulizia da eseguirsi con mezzi manuali e soffiatore, compreso la raccolta delle foglie ed il loro smaltimento, di aree verdi non pavimentate e manti erbati</w:t>
      </w:r>
      <w:r w:rsidR="00D602AF">
        <w:rPr>
          <w:rFonts w:ascii="Bookman Old Style" w:eastAsia="Bookman Old Style" w:hAnsi="Bookman Old Style" w:cs="Bookman Old Style"/>
          <w:sz w:val="20"/>
          <w:szCs w:val="20"/>
        </w:rPr>
        <w:t>.</w:t>
      </w:r>
    </w:p>
    <w:p w14:paraId="4456F79B" w14:textId="77777777" w:rsidR="004E34EA" w:rsidRPr="004E34EA" w:rsidRDefault="004E34EA" w:rsidP="004E34EA">
      <w:pPr>
        <w:spacing w:line="360" w:lineRule="auto"/>
        <w:jc w:val="both"/>
        <w:rPr>
          <w:rFonts w:ascii="Bookman Old Style" w:eastAsia="Bookman Old Style" w:hAnsi="Bookman Old Style" w:cs="Bookman Old Style"/>
          <w:sz w:val="20"/>
          <w:szCs w:val="20"/>
        </w:rPr>
      </w:pPr>
      <w:r w:rsidRPr="004E34EA">
        <w:rPr>
          <w:rFonts w:ascii="Bookman Old Style" w:eastAsia="Bookman Old Style" w:hAnsi="Bookman Old Style" w:cs="Bookman Old Style"/>
          <w:sz w:val="20"/>
          <w:szCs w:val="20"/>
        </w:rPr>
        <w:t>Minimo 3 sfalci annuali</w:t>
      </w:r>
    </w:p>
    <w:p w14:paraId="5765BB71" w14:textId="62D02960" w:rsidR="004E34EA" w:rsidRPr="004E34EA" w:rsidRDefault="004E34EA" w:rsidP="004E34EA">
      <w:pPr>
        <w:spacing w:line="360" w:lineRule="auto"/>
        <w:jc w:val="both"/>
        <w:rPr>
          <w:rFonts w:ascii="Bookman Old Style" w:eastAsia="Bookman Old Style" w:hAnsi="Bookman Old Style" w:cs="Bookman Old Style"/>
          <w:sz w:val="20"/>
          <w:szCs w:val="20"/>
        </w:rPr>
      </w:pPr>
      <w:r w:rsidRPr="004E34EA">
        <w:rPr>
          <w:rFonts w:ascii="Bookman Old Style" w:eastAsia="Bookman Old Style" w:hAnsi="Bookman Old Style" w:cs="Bookman Old Style"/>
          <w:sz w:val="20"/>
          <w:szCs w:val="20"/>
        </w:rPr>
        <w:t>Contributo</w:t>
      </w:r>
      <w:r>
        <w:rPr>
          <w:rFonts w:ascii="Bookman Old Style" w:eastAsia="Bookman Old Style" w:hAnsi="Bookman Old Style" w:cs="Bookman Old Style"/>
          <w:sz w:val="20"/>
          <w:szCs w:val="20"/>
        </w:rPr>
        <w:t xml:space="preserve"> annuo</w:t>
      </w:r>
      <w:r w:rsidRPr="004E34EA">
        <w:rPr>
          <w:rFonts w:ascii="Bookman Old Style" w:eastAsia="Bookman Old Style" w:hAnsi="Bookman Old Style" w:cs="Bookman Old Style"/>
          <w:sz w:val="20"/>
          <w:szCs w:val="20"/>
        </w:rPr>
        <w:t xml:space="preserve"> massimo assegnabile </w:t>
      </w:r>
      <w:r w:rsidR="003858E8">
        <w:rPr>
          <w:rFonts w:ascii="Bookman Old Style" w:eastAsia="Bookman Old Style" w:hAnsi="Bookman Old Style" w:cs="Bookman Old Style"/>
          <w:sz w:val="20"/>
          <w:szCs w:val="20"/>
        </w:rPr>
        <w:t>8</w:t>
      </w:r>
      <w:r w:rsidRPr="004E34EA">
        <w:rPr>
          <w:rFonts w:ascii="Bookman Old Style" w:eastAsia="Bookman Old Style" w:hAnsi="Bookman Old Style" w:cs="Bookman Old Style"/>
          <w:sz w:val="20"/>
          <w:szCs w:val="20"/>
        </w:rPr>
        <w:t>00,</w:t>
      </w:r>
      <w:proofErr w:type="gramStart"/>
      <w:r w:rsidRPr="004E34EA">
        <w:rPr>
          <w:rFonts w:ascii="Bookman Old Style" w:eastAsia="Bookman Old Style" w:hAnsi="Bookman Old Style" w:cs="Bookman Old Style"/>
          <w:sz w:val="20"/>
          <w:szCs w:val="20"/>
        </w:rPr>
        <w:t>00  euro</w:t>
      </w:r>
      <w:proofErr w:type="gramEnd"/>
      <w:r w:rsidRPr="004E34EA">
        <w:rPr>
          <w:rFonts w:ascii="Bookman Old Style" w:eastAsia="Bookman Old Style" w:hAnsi="Bookman Old Style" w:cs="Bookman Old Style"/>
          <w:sz w:val="20"/>
          <w:szCs w:val="20"/>
        </w:rPr>
        <w:t>.</w:t>
      </w:r>
    </w:p>
    <w:p w14:paraId="74D4B87D" w14:textId="77777777" w:rsidR="004E34EA" w:rsidRPr="004E34EA" w:rsidRDefault="004E34EA" w:rsidP="004E34EA">
      <w:pPr>
        <w:spacing w:line="360" w:lineRule="auto"/>
        <w:jc w:val="both"/>
        <w:rPr>
          <w:rFonts w:ascii="Bookman Old Style" w:eastAsia="Bookman Old Style" w:hAnsi="Bookman Old Style" w:cs="Bookman Old Style"/>
          <w:sz w:val="20"/>
          <w:szCs w:val="20"/>
        </w:rPr>
      </w:pPr>
    </w:p>
    <w:p w14:paraId="1FB67678" w14:textId="77777777" w:rsidR="004E34EA" w:rsidRDefault="004E34EA" w:rsidP="004E34EA">
      <w:pPr>
        <w:spacing w:line="360" w:lineRule="auto"/>
        <w:jc w:val="both"/>
        <w:rPr>
          <w:rFonts w:ascii="Bookman Old Style" w:eastAsia="Bookman Old Style" w:hAnsi="Bookman Old Style" w:cs="Bookman Old Style"/>
          <w:b/>
          <w:bCs/>
          <w:sz w:val="20"/>
          <w:szCs w:val="20"/>
        </w:rPr>
      </w:pPr>
      <w:r w:rsidRPr="004E34EA">
        <w:rPr>
          <w:rFonts w:ascii="Bookman Old Style" w:eastAsia="Bookman Old Style" w:hAnsi="Bookman Old Style" w:cs="Bookman Old Style"/>
          <w:b/>
          <w:bCs/>
          <w:sz w:val="20"/>
          <w:szCs w:val="20"/>
        </w:rPr>
        <w:t>Intervento n. 2 (per gli anni 2024, 2025, 2026)</w:t>
      </w:r>
    </w:p>
    <w:p w14:paraId="2E94BF5A" w14:textId="77777777" w:rsidR="00FF7F62" w:rsidRPr="004E34EA" w:rsidRDefault="00FF7F62" w:rsidP="004E34EA">
      <w:pPr>
        <w:spacing w:line="360" w:lineRule="auto"/>
        <w:jc w:val="both"/>
        <w:rPr>
          <w:rFonts w:ascii="Bookman Old Style" w:eastAsia="Bookman Old Style" w:hAnsi="Bookman Old Style" w:cs="Bookman Old Style"/>
          <w:b/>
          <w:bCs/>
          <w:sz w:val="20"/>
          <w:szCs w:val="20"/>
        </w:rPr>
      </w:pPr>
    </w:p>
    <w:p w14:paraId="35EB922A" w14:textId="3CF5A358" w:rsidR="004E34EA" w:rsidRPr="004E34EA" w:rsidRDefault="004E34EA" w:rsidP="004E34EA">
      <w:pPr>
        <w:spacing w:line="360" w:lineRule="auto"/>
        <w:jc w:val="both"/>
        <w:rPr>
          <w:rFonts w:ascii="Bookman Old Style" w:eastAsia="Bookman Old Style" w:hAnsi="Bookman Old Style" w:cs="Bookman Old Style"/>
          <w:sz w:val="20"/>
          <w:szCs w:val="20"/>
        </w:rPr>
      </w:pPr>
      <w:r w:rsidRPr="004E34EA">
        <w:rPr>
          <w:rFonts w:ascii="Bookman Old Style" w:eastAsia="Bookman Old Style" w:hAnsi="Bookman Old Style" w:cs="Bookman Old Style"/>
          <w:sz w:val="20"/>
          <w:szCs w:val="20"/>
        </w:rPr>
        <w:t>Annaffiatura dei fiori nelle fioriere comunali per l’intera stagione</w:t>
      </w:r>
      <w:r w:rsidR="00D602AF">
        <w:rPr>
          <w:rFonts w:ascii="Bookman Old Style" w:eastAsia="Bookman Old Style" w:hAnsi="Bookman Old Style" w:cs="Bookman Old Style"/>
          <w:sz w:val="20"/>
          <w:szCs w:val="20"/>
        </w:rPr>
        <w:t>.</w:t>
      </w:r>
    </w:p>
    <w:p w14:paraId="2953346B" w14:textId="39A1B786" w:rsidR="004E34EA" w:rsidRPr="004E34EA" w:rsidRDefault="004E34EA" w:rsidP="004E34EA">
      <w:pPr>
        <w:spacing w:line="360" w:lineRule="auto"/>
        <w:jc w:val="both"/>
        <w:rPr>
          <w:rFonts w:ascii="Bookman Old Style" w:eastAsia="Bookman Old Style" w:hAnsi="Bookman Old Style" w:cs="Bookman Old Style"/>
          <w:sz w:val="20"/>
          <w:szCs w:val="20"/>
        </w:rPr>
      </w:pPr>
      <w:r w:rsidRPr="004E34EA">
        <w:rPr>
          <w:rFonts w:ascii="Bookman Old Style" w:eastAsia="Bookman Old Style" w:hAnsi="Bookman Old Style" w:cs="Bookman Old Style"/>
          <w:sz w:val="20"/>
          <w:szCs w:val="20"/>
        </w:rPr>
        <w:t xml:space="preserve">Contributo </w:t>
      </w:r>
      <w:r>
        <w:rPr>
          <w:rFonts w:ascii="Bookman Old Style" w:eastAsia="Bookman Old Style" w:hAnsi="Bookman Old Style" w:cs="Bookman Old Style"/>
          <w:sz w:val="20"/>
          <w:szCs w:val="20"/>
        </w:rPr>
        <w:t xml:space="preserve">annuo </w:t>
      </w:r>
      <w:r w:rsidRPr="004E34EA">
        <w:rPr>
          <w:rFonts w:ascii="Bookman Old Style" w:eastAsia="Bookman Old Style" w:hAnsi="Bookman Old Style" w:cs="Bookman Old Style"/>
          <w:sz w:val="20"/>
          <w:szCs w:val="20"/>
        </w:rPr>
        <w:t>massimo assegnabile   200,00 euro.</w:t>
      </w:r>
    </w:p>
    <w:p w14:paraId="4DCFF6E7" w14:textId="0C50326C" w:rsidR="00C45639" w:rsidRDefault="00C45639" w:rsidP="004E34EA">
      <w:pPr>
        <w:spacing w:line="360" w:lineRule="auto"/>
        <w:jc w:val="both"/>
        <w:rPr>
          <w:rFonts w:ascii="Bookman Old Style" w:eastAsia="Bookman Old Style" w:hAnsi="Bookman Old Style" w:cs="Bookman Old Style"/>
          <w:sz w:val="20"/>
          <w:szCs w:val="20"/>
        </w:rPr>
      </w:pPr>
    </w:p>
    <w:p w14:paraId="52848629" w14:textId="4F6D02AF" w:rsidR="000A0A88" w:rsidRPr="000A0A88" w:rsidRDefault="000A0A88" w:rsidP="00F27975">
      <w:pPr>
        <w:widowControl/>
        <w:autoSpaceDE w:val="0"/>
        <w:autoSpaceDN w:val="0"/>
        <w:adjustRightInd w:val="0"/>
        <w:spacing w:line="360" w:lineRule="auto"/>
        <w:jc w:val="both"/>
        <w:rPr>
          <w:rFonts w:ascii="Bookman Old Style" w:eastAsia="Bookman Old Style" w:hAnsi="Bookman Old Style" w:cs="Bookman Old Style"/>
          <w:sz w:val="20"/>
          <w:szCs w:val="20"/>
        </w:rPr>
      </w:pPr>
      <w:r>
        <w:rPr>
          <w:rFonts w:ascii="Bookman Old Style" w:eastAsia="Bookman Old Style" w:hAnsi="Bookman Old Style" w:cs="Bookman Old Style"/>
          <w:sz w:val="20"/>
          <w:szCs w:val="20"/>
        </w:rPr>
        <w:t xml:space="preserve">Si specifica che </w:t>
      </w:r>
      <w:r w:rsidRPr="000A0A88">
        <w:rPr>
          <w:rFonts w:ascii="Bookman Old Style" w:eastAsia="Bookman Old Style" w:hAnsi="Bookman Old Style" w:cs="Bookman Old Style"/>
          <w:sz w:val="20"/>
          <w:szCs w:val="20"/>
        </w:rPr>
        <w:t>il Comune concorre, nei limiti delle risorse sopra indicate</w:t>
      </w:r>
      <w:r w:rsidR="005F3663">
        <w:rPr>
          <w:rFonts w:ascii="Bookman Old Style" w:eastAsia="Bookman Old Style" w:hAnsi="Bookman Old Style" w:cs="Bookman Old Style"/>
          <w:sz w:val="20"/>
          <w:szCs w:val="20"/>
        </w:rPr>
        <w:t xml:space="preserve"> e fino a concorrenza dei costi rendicontati</w:t>
      </w:r>
      <w:r w:rsidRPr="000A0A88">
        <w:rPr>
          <w:rFonts w:ascii="Bookman Old Style" w:eastAsia="Bookman Old Style" w:hAnsi="Bookman Old Style" w:cs="Bookman Old Style"/>
          <w:sz w:val="20"/>
          <w:szCs w:val="20"/>
        </w:rPr>
        <w:t>, alla copertura de</w:t>
      </w:r>
      <w:r w:rsidR="00BF374B">
        <w:rPr>
          <w:rFonts w:ascii="Bookman Old Style" w:eastAsia="Bookman Old Style" w:hAnsi="Bookman Old Style" w:cs="Bookman Old Style"/>
          <w:sz w:val="20"/>
          <w:szCs w:val="20"/>
        </w:rPr>
        <w:t>lle</w:t>
      </w:r>
      <w:r w:rsidR="005F3663">
        <w:rPr>
          <w:rFonts w:ascii="Bookman Old Style" w:eastAsia="Bookman Old Style" w:hAnsi="Bookman Old Style" w:cs="Bookman Old Style"/>
          <w:sz w:val="20"/>
          <w:szCs w:val="20"/>
        </w:rPr>
        <w:t xml:space="preserve"> </w:t>
      </w:r>
      <w:r w:rsidR="00BF374B">
        <w:rPr>
          <w:rFonts w:ascii="Bookman Old Style" w:eastAsia="Bookman Old Style" w:hAnsi="Bookman Old Style" w:cs="Bookman Old Style"/>
          <w:sz w:val="20"/>
          <w:szCs w:val="20"/>
        </w:rPr>
        <w:t>spese</w:t>
      </w:r>
      <w:r w:rsidRPr="000A0A88">
        <w:rPr>
          <w:rFonts w:ascii="Bookman Old Style" w:eastAsia="Bookman Old Style" w:hAnsi="Bookman Old Style" w:cs="Bookman Old Style"/>
          <w:sz w:val="20"/>
          <w:szCs w:val="20"/>
        </w:rPr>
        <w:t xml:space="preserve"> </w:t>
      </w:r>
      <w:r w:rsidR="005F3663">
        <w:rPr>
          <w:rFonts w:ascii="Bookman Old Style" w:eastAsia="Bookman Old Style" w:hAnsi="Bookman Old Style" w:cs="Bookman Old Style"/>
          <w:sz w:val="20"/>
          <w:szCs w:val="20"/>
        </w:rPr>
        <w:t>s</w:t>
      </w:r>
      <w:r w:rsidRPr="000A0A88">
        <w:rPr>
          <w:rFonts w:ascii="Bookman Old Style" w:eastAsia="Bookman Old Style" w:hAnsi="Bookman Old Style" w:cs="Bookman Old Style"/>
          <w:sz w:val="20"/>
          <w:szCs w:val="20"/>
        </w:rPr>
        <w:t>ostenut</w:t>
      </w:r>
      <w:r w:rsidR="00BF374B">
        <w:rPr>
          <w:rFonts w:ascii="Bookman Old Style" w:eastAsia="Bookman Old Style" w:hAnsi="Bookman Old Style" w:cs="Bookman Old Style"/>
          <w:sz w:val="20"/>
          <w:szCs w:val="20"/>
        </w:rPr>
        <w:t>e</w:t>
      </w:r>
      <w:r w:rsidRPr="000A0A88">
        <w:rPr>
          <w:rFonts w:ascii="Bookman Old Style" w:eastAsia="Bookman Old Style" w:hAnsi="Bookman Old Style" w:cs="Bookman Old Style"/>
          <w:sz w:val="20"/>
          <w:szCs w:val="20"/>
        </w:rPr>
        <w:t xml:space="preserve"> per lo svolgimento di azioni di cura o di rigenerazione dei beni comuni.  Non possono essere corrisposti, in via diretta o indiretta, compensi ai contraenti i patti di collaborazione a fronte di attività lavorative prestate, siano esse di carattere manuale o intellettuale.</w:t>
      </w:r>
    </w:p>
    <w:p w14:paraId="3E58559B" w14:textId="668BD46E" w:rsidR="000A0A88" w:rsidRPr="000A0A88" w:rsidRDefault="000A0A88" w:rsidP="00F27975">
      <w:pPr>
        <w:widowControl/>
        <w:autoSpaceDE w:val="0"/>
        <w:autoSpaceDN w:val="0"/>
        <w:adjustRightInd w:val="0"/>
        <w:spacing w:line="360" w:lineRule="auto"/>
        <w:jc w:val="both"/>
        <w:rPr>
          <w:rFonts w:ascii="Bookman Old Style" w:eastAsia="Bookman Old Style" w:hAnsi="Bookman Old Style" w:cs="Bookman Old Style"/>
          <w:sz w:val="20"/>
          <w:szCs w:val="20"/>
        </w:rPr>
      </w:pPr>
      <w:r w:rsidRPr="000A0A88">
        <w:rPr>
          <w:rFonts w:ascii="Bookman Old Style" w:eastAsia="Bookman Old Style" w:hAnsi="Bookman Old Style" w:cs="Bookman Old Style"/>
          <w:sz w:val="20"/>
          <w:szCs w:val="20"/>
        </w:rPr>
        <w:lastRenderedPageBreak/>
        <w:t>La liquidazione del contributo è subordinata alla puntuale rendicontazione delle attività svolte e dei costi sostenuti.</w:t>
      </w:r>
    </w:p>
    <w:p w14:paraId="5DD8E2F0" w14:textId="190241E0" w:rsidR="000A0A88" w:rsidRPr="000A0A88" w:rsidRDefault="000A0A88" w:rsidP="00F27975">
      <w:pPr>
        <w:widowControl/>
        <w:autoSpaceDE w:val="0"/>
        <w:autoSpaceDN w:val="0"/>
        <w:adjustRightInd w:val="0"/>
        <w:spacing w:line="360" w:lineRule="auto"/>
        <w:jc w:val="both"/>
        <w:rPr>
          <w:rFonts w:ascii="Bookman Old Style" w:eastAsia="Bookman Old Style" w:hAnsi="Bookman Old Style" w:cs="Bookman Old Style"/>
          <w:sz w:val="20"/>
          <w:szCs w:val="20"/>
        </w:rPr>
      </w:pPr>
      <w:r w:rsidRPr="000A0A88">
        <w:rPr>
          <w:rFonts w:ascii="Bookman Old Style" w:eastAsia="Bookman Old Style" w:hAnsi="Bookman Old Style" w:cs="Bookman Old Style"/>
          <w:sz w:val="20"/>
          <w:szCs w:val="20"/>
        </w:rPr>
        <w:t>I contributi possono essere erogati a fronte di costi relativi a:</w:t>
      </w:r>
    </w:p>
    <w:p w14:paraId="2AAD9248" w14:textId="6BD44DC6" w:rsidR="000A0A88" w:rsidRPr="000A0A88" w:rsidRDefault="000A0A88" w:rsidP="00F27975">
      <w:pPr>
        <w:widowControl/>
        <w:autoSpaceDE w:val="0"/>
        <w:autoSpaceDN w:val="0"/>
        <w:adjustRightInd w:val="0"/>
        <w:spacing w:line="360" w:lineRule="auto"/>
        <w:jc w:val="both"/>
        <w:rPr>
          <w:rFonts w:ascii="Bookman Old Style" w:eastAsia="Bookman Old Style" w:hAnsi="Bookman Old Style" w:cs="Bookman Old Style"/>
          <w:sz w:val="20"/>
          <w:szCs w:val="20"/>
        </w:rPr>
      </w:pPr>
      <w:r w:rsidRPr="000A0A88">
        <w:rPr>
          <w:rFonts w:ascii="Bookman Old Style" w:eastAsia="Bookman Old Style" w:hAnsi="Bookman Old Style" w:cs="Bookman Old Style"/>
          <w:sz w:val="20"/>
          <w:szCs w:val="20"/>
        </w:rPr>
        <w:t>a. Acquisto o noleggio di materiali strumentali, beni di consumo e dispositivi di protezione</w:t>
      </w:r>
      <w:r>
        <w:rPr>
          <w:rFonts w:ascii="Bookman Old Style" w:eastAsia="Bookman Old Style" w:hAnsi="Bookman Old Style" w:cs="Bookman Old Style"/>
          <w:sz w:val="20"/>
          <w:szCs w:val="20"/>
        </w:rPr>
        <w:t xml:space="preserve"> </w:t>
      </w:r>
      <w:r w:rsidRPr="000A0A88">
        <w:rPr>
          <w:rFonts w:ascii="Bookman Old Style" w:eastAsia="Bookman Old Style" w:hAnsi="Bookman Old Style" w:cs="Bookman Old Style"/>
          <w:sz w:val="20"/>
          <w:szCs w:val="20"/>
        </w:rPr>
        <w:t>individuale necessari per lo svolgimento delle attività;</w:t>
      </w:r>
    </w:p>
    <w:p w14:paraId="5FD19412" w14:textId="34EE1084" w:rsidR="000A0A88" w:rsidRPr="000A0A88" w:rsidRDefault="000A0A88" w:rsidP="00F27975">
      <w:pPr>
        <w:widowControl/>
        <w:autoSpaceDE w:val="0"/>
        <w:autoSpaceDN w:val="0"/>
        <w:adjustRightInd w:val="0"/>
        <w:spacing w:line="360" w:lineRule="auto"/>
        <w:jc w:val="both"/>
        <w:rPr>
          <w:rFonts w:ascii="Bookman Old Style" w:eastAsia="Bookman Old Style" w:hAnsi="Bookman Old Style" w:cs="Bookman Old Style"/>
          <w:sz w:val="20"/>
          <w:szCs w:val="20"/>
        </w:rPr>
      </w:pPr>
      <w:r w:rsidRPr="000A0A88">
        <w:rPr>
          <w:rFonts w:ascii="Bookman Old Style" w:eastAsia="Bookman Old Style" w:hAnsi="Bookman Old Style" w:cs="Bookman Old Style"/>
          <w:sz w:val="20"/>
          <w:szCs w:val="20"/>
        </w:rPr>
        <w:t>b</w:t>
      </w:r>
      <w:r w:rsidRPr="003E4F1B">
        <w:rPr>
          <w:rFonts w:ascii="Bookman Old Style" w:eastAsia="Bookman Old Style" w:hAnsi="Bookman Old Style" w:cs="Bookman Old Style"/>
          <w:sz w:val="20"/>
          <w:szCs w:val="20"/>
        </w:rPr>
        <w:t>. Polizze assicurative</w:t>
      </w:r>
      <w:r w:rsidR="003B6FFD">
        <w:rPr>
          <w:rFonts w:ascii="Bookman Old Style" w:eastAsia="Bookman Old Style" w:hAnsi="Bookman Old Style" w:cs="Bookman Old Style"/>
          <w:sz w:val="20"/>
          <w:szCs w:val="20"/>
        </w:rPr>
        <w:t xml:space="preserve"> stipulate in modo specifico in relazione</w:t>
      </w:r>
      <w:r w:rsidRPr="003E4F1B">
        <w:rPr>
          <w:rFonts w:ascii="Bookman Old Style" w:eastAsia="Bookman Old Style" w:hAnsi="Bookman Old Style" w:cs="Bookman Old Style"/>
          <w:sz w:val="20"/>
          <w:szCs w:val="20"/>
        </w:rPr>
        <w:t xml:space="preserve"> alle attività previste dal patto di collaborazione;</w:t>
      </w:r>
    </w:p>
    <w:p w14:paraId="148BE222" w14:textId="062A4E0F" w:rsidR="000A0A88" w:rsidRPr="00520BCD" w:rsidRDefault="000A0A88" w:rsidP="00F27975">
      <w:pPr>
        <w:widowControl/>
        <w:autoSpaceDE w:val="0"/>
        <w:autoSpaceDN w:val="0"/>
        <w:adjustRightInd w:val="0"/>
        <w:spacing w:line="360" w:lineRule="auto"/>
        <w:jc w:val="both"/>
        <w:rPr>
          <w:rFonts w:ascii="Bookman Old Style" w:eastAsia="Bookman Old Style" w:hAnsi="Bookman Old Style" w:cs="Bookman Old Style"/>
          <w:sz w:val="20"/>
          <w:szCs w:val="20"/>
        </w:rPr>
      </w:pPr>
      <w:r w:rsidRPr="000A0A88">
        <w:rPr>
          <w:rFonts w:ascii="Bookman Old Style" w:eastAsia="Bookman Old Style" w:hAnsi="Bookman Old Style" w:cs="Bookman Old Style"/>
          <w:sz w:val="20"/>
          <w:szCs w:val="20"/>
        </w:rPr>
        <w:t>c. Servizi necessari per l’organizzazione, il coordinamento e la formazione dei cittadini.</w:t>
      </w:r>
    </w:p>
    <w:p w14:paraId="1482E1C8" w14:textId="77777777" w:rsidR="00661008" w:rsidRDefault="00661008" w:rsidP="00F27975">
      <w:pPr>
        <w:pStyle w:val="Corpodeltesto20"/>
        <w:shd w:val="clear" w:color="auto" w:fill="auto"/>
        <w:spacing w:before="0" w:after="0" w:line="360" w:lineRule="auto"/>
        <w:ind w:firstLine="0"/>
      </w:pPr>
    </w:p>
    <w:p w14:paraId="25A21B67" w14:textId="77777777" w:rsidR="00396254" w:rsidRDefault="00396254" w:rsidP="00520BCD">
      <w:pPr>
        <w:pStyle w:val="Corpodeltesto20"/>
        <w:shd w:val="clear" w:color="auto" w:fill="auto"/>
        <w:spacing w:before="0" w:after="0" w:line="200" w:lineRule="exact"/>
        <w:ind w:firstLine="0"/>
      </w:pPr>
    </w:p>
    <w:p w14:paraId="0949E81C" w14:textId="77777777" w:rsidR="006D381B" w:rsidRDefault="006D381B">
      <w:pPr>
        <w:pStyle w:val="Corpodeltesto20"/>
        <w:shd w:val="clear" w:color="auto" w:fill="auto"/>
        <w:spacing w:before="0" w:after="0" w:line="200" w:lineRule="exact"/>
        <w:ind w:firstLine="0"/>
      </w:pPr>
    </w:p>
    <w:p w14:paraId="3CC02AE2" w14:textId="1BCDEF59" w:rsidR="00B1057D" w:rsidRDefault="00000000" w:rsidP="00495D61">
      <w:pPr>
        <w:pStyle w:val="Titolo10"/>
        <w:keepNext/>
        <w:keepLines/>
        <w:shd w:val="clear" w:color="auto" w:fill="auto"/>
        <w:spacing w:after="28" w:line="200" w:lineRule="exact"/>
        <w:jc w:val="center"/>
      </w:pPr>
      <w:bookmarkStart w:id="5" w:name="bookmark6"/>
      <w:r>
        <w:rPr>
          <w:lang w:val="en-US" w:eastAsia="en-US" w:bidi="en-US"/>
        </w:rPr>
        <w:t xml:space="preserve">Art. 4 </w:t>
      </w:r>
      <w:r>
        <w:t>MODALITÀ'</w:t>
      </w:r>
      <w:r w:rsidR="00495D61">
        <w:t xml:space="preserve"> E SCADENZA PER LA</w:t>
      </w:r>
      <w:r>
        <w:t xml:space="preserve"> PRESENTAZIONE DELLA PROPOSTE DI COLLABORAZIONE</w:t>
      </w:r>
      <w:bookmarkEnd w:id="5"/>
    </w:p>
    <w:p w14:paraId="7850E841" w14:textId="77777777" w:rsidR="00F27975" w:rsidRDefault="00F27975" w:rsidP="00495D61">
      <w:pPr>
        <w:pStyle w:val="Titolo10"/>
        <w:keepNext/>
        <w:keepLines/>
        <w:shd w:val="clear" w:color="auto" w:fill="auto"/>
        <w:spacing w:after="28" w:line="200" w:lineRule="exact"/>
        <w:jc w:val="center"/>
      </w:pPr>
    </w:p>
    <w:p w14:paraId="3339E2BC" w14:textId="0A97BBEE" w:rsidR="00B1057D" w:rsidRPr="00D602AF" w:rsidRDefault="00270B65" w:rsidP="00F27975">
      <w:pPr>
        <w:pStyle w:val="Corpodeltesto20"/>
        <w:shd w:val="clear" w:color="auto" w:fill="auto"/>
        <w:spacing w:before="0" w:after="0" w:line="360" w:lineRule="auto"/>
        <w:ind w:firstLine="0"/>
        <w:rPr>
          <w:u w:val="single"/>
        </w:rPr>
      </w:pPr>
      <w:r>
        <w:t>Le proposte sono</w:t>
      </w:r>
      <w:r w:rsidR="00551400">
        <w:t xml:space="preserve"> formulate</w:t>
      </w:r>
      <w:r w:rsidR="006D381B">
        <w:t xml:space="preserve"> utilizzando</w:t>
      </w:r>
      <w:r>
        <w:t xml:space="preserve"> il </w:t>
      </w:r>
      <w:proofErr w:type="spellStart"/>
      <w:r>
        <w:t>fac</w:t>
      </w:r>
      <w:proofErr w:type="spellEnd"/>
      <w:r>
        <w:t xml:space="preserve"> simile </w:t>
      </w:r>
      <w:r w:rsidR="006D381B">
        <w:t>allegato</w:t>
      </w:r>
      <w:r w:rsidR="00310FCD">
        <w:t xml:space="preserve"> </w:t>
      </w:r>
      <w:r w:rsidR="00551400">
        <w:t xml:space="preserve">e devono pervenire al Comune </w:t>
      </w:r>
      <w:r w:rsidR="00310FCD" w:rsidRPr="00D602AF">
        <w:rPr>
          <w:u w:val="single"/>
        </w:rPr>
        <w:t xml:space="preserve">entro e non oltre </w:t>
      </w:r>
      <w:r w:rsidR="00D602AF" w:rsidRPr="00D602AF">
        <w:rPr>
          <w:u w:val="single"/>
        </w:rPr>
        <w:t>il</w:t>
      </w:r>
      <w:r w:rsidR="00310FCD" w:rsidRPr="00D602AF">
        <w:rPr>
          <w:u w:val="single"/>
        </w:rPr>
        <w:t xml:space="preserve"> giorno</w:t>
      </w:r>
      <w:r w:rsidR="00D602AF" w:rsidRPr="00D602AF">
        <w:rPr>
          <w:u w:val="single"/>
        </w:rPr>
        <w:t xml:space="preserve"> 14/05/2024</w:t>
      </w:r>
      <w:r w:rsidRPr="00D602AF">
        <w:rPr>
          <w:u w:val="single"/>
        </w:rPr>
        <w:t>.</w:t>
      </w:r>
    </w:p>
    <w:p w14:paraId="5673E746" w14:textId="77777777" w:rsidR="000B6103" w:rsidRDefault="000B6103" w:rsidP="00F27975">
      <w:pPr>
        <w:pStyle w:val="Corpodeltesto20"/>
        <w:shd w:val="clear" w:color="auto" w:fill="auto"/>
        <w:spacing w:before="0" w:after="0" w:line="360" w:lineRule="auto"/>
        <w:ind w:firstLine="0"/>
      </w:pPr>
    </w:p>
    <w:p w14:paraId="4EBC0443" w14:textId="7F7C1664" w:rsidR="00B1057D" w:rsidRDefault="00000000" w:rsidP="00F27975">
      <w:pPr>
        <w:pStyle w:val="Corpodeltesto20"/>
        <w:shd w:val="clear" w:color="auto" w:fill="auto"/>
        <w:spacing w:before="0" w:after="0" w:line="360" w:lineRule="auto"/>
        <w:ind w:firstLine="0"/>
      </w:pPr>
      <w:r>
        <w:t xml:space="preserve">Le proposte, redatte sull’apposito modulo, debitamente compilate nel rispetto del D.P.R. 445/2000 e </w:t>
      </w:r>
      <w:proofErr w:type="spellStart"/>
      <w:proofErr w:type="gramStart"/>
      <w:r>
        <w:t>ss.mm.ii</w:t>
      </w:r>
      <w:proofErr w:type="spellEnd"/>
      <w:proofErr w:type="gramEnd"/>
      <w:r>
        <w:t>, sottoscritte dal soggetto interessato, dovranno essere consegnate, unitamente alla copia del documento d’identità del sottoscrittore in corso di validità,</w:t>
      </w:r>
    </w:p>
    <w:p w14:paraId="1DFC6080" w14:textId="3A37CF58" w:rsidR="00B1057D" w:rsidRDefault="00000000" w:rsidP="00F27975">
      <w:pPr>
        <w:pStyle w:val="Corpodeltesto20"/>
        <w:numPr>
          <w:ilvl w:val="0"/>
          <w:numId w:val="2"/>
        </w:numPr>
        <w:shd w:val="clear" w:color="auto" w:fill="auto"/>
        <w:tabs>
          <w:tab w:val="left" w:pos="250"/>
        </w:tabs>
        <w:spacing w:before="0" w:after="0" w:line="360" w:lineRule="auto"/>
        <w:ind w:left="220" w:hanging="220"/>
      </w:pPr>
      <w:r>
        <w:t xml:space="preserve">direttamente, a mano, presso </w:t>
      </w:r>
      <w:r w:rsidR="00F55FF9">
        <w:t xml:space="preserve">l’ufficio protocollo del Comune – Piazza Umberto I° 1 </w:t>
      </w:r>
      <w:r w:rsidR="00697086">
        <w:t xml:space="preserve">Cutigliano </w:t>
      </w:r>
      <w:r w:rsidR="00F55FF9">
        <w:t xml:space="preserve">– </w:t>
      </w:r>
      <w:proofErr w:type="gramStart"/>
      <w:r w:rsidR="00697086">
        <w:t>51024  Abetone</w:t>
      </w:r>
      <w:proofErr w:type="gramEnd"/>
      <w:r w:rsidR="00697086">
        <w:t xml:space="preserve"> </w:t>
      </w:r>
      <w:r w:rsidR="00F55FF9">
        <w:t>Cutigliano</w:t>
      </w:r>
      <w:r w:rsidR="00697086">
        <w:t xml:space="preserve"> (PT)</w:t>
      </w:r>
      <w:r>
        <w:t>;</w:t>
      </w:r>
    </w:p>
    <w:p w14:paraId="2C0D6128" w14:textId="6CF6B243" w:rsidR="00F55FF9" w:rsidRDefault="00F55FF9" w:rsidP="00F27975">
      <w:pPr>
        <w:pStyle w:val="Corpodeltesto20"/>
        <w:numPr>
          <w:ilvl w:val="0"/>
          <w:numId w:val="2"/>
        </w:numPr>
        <w:shd w:val="clear" w:color="auto" w:fill="auto"/>
        <w:tabs>
          <w:tab w:val="left" w:pos="250"/>
        </w:tabs>
        <w:spacing w:before="0" w:after="0" w:line="360" w:lineRule="auto"/>
        <w:ind w:left="220" w:hanging="220"/>
      </w:pPr>
      <w:r>
        <w:t xml:space="preserve">Via </w:t>
      </w:r>
      <w:proofErr w:type="spellStart"/>
      <w:r>
        <w:t>Pec</w:t>
      </w:r>
      <w:proofErr w:type="spellEnd"/>
      <w:r>
        <w:t xml:space="preserve"> indirizzata al Comune: </w:t>
      </w:r>
      <w:hyperlink r:id="rId7" w:history="1">
        <w:r w:rsidRPr="003C3ABE">
          <w:rPr>
            <w:rStyle w:val="Collegamentoipertestuale"/>
          </w:rPr>
          <w:t>abetonecutigliano@postacert.toscana.it</w:t>
        </w:r>
      </w:hyperlink>
    </w:p>
    <w:p w14:paraId="760EC006" w14:textId="3158889B" w:rsidR="00B1057D" w:rsidRDefault="00000000" w:rsidP="00F27975">
      <w:pPr>
        <w:pStyle w:val="Corpodeltesto20"/>
        <w:numPr>
          <w:ilvl w:val="0"/>
          <w:numId w:val="2"/>
        </w:numPr>
        <w:shd w:val="clear" w:color="auto" w:fill="auto"/>
        <w:tabs>
          <w:tab w:val="left" w:pos="250"/>
        </w:tabs>
        <w:spacing w:before="0" w:after="0" w:line="360" w:lineRule="auto"/>
        <w:ind w:left="220" w:hanging="220"/>
      </w:pPr>
      <w:r>
        <w:t xml:space="preserve">con raccomandata </w:t>
      </w:r>
      <w:proofErr w:type="spellStart"/>
      <w:r>
        <w:t>a/r</w:t>
      </w:r>
      <w:proofErr w:type="spellEnd"/>
      <w:r>
        <w:t xml:space="preserve"> a</w:t>
      </w:r>
      <w:r w:rsidR="00697086">
        <w:t>ll’indirizzo sopra indicato</w:t>
      </w:r>
      <w:r>
        <w:t>. L’Amministrazione non assume alcuna responsabilità in caso di smarrimento o mancata consegna.</w:t>
      </w:r>
    </w:p>
    <w:p w14:paraId="2EE9A8DB" w14:textId="0A1A2FC6" w:rsidR="00B1057D" w:rsidRDefault="00000000" w:rsidP="00F27975">
      <w:pPr>
        <w:pStyle w:val="Corpodeltesto20"/>
        <w:shd w:val="clear" w:color="auto" w:fill="auto"/>
        <w:spacing w:before="0" w:after="0" w:line="360" w:lineRule="auto"/>
        <w:ind w:firstLine="0"/>
      </w:pPr>
      <w:r>
        <w:t>Sulla busta dovrà essere chiaramente indicata la dicitura: “PROPOSTA DI COLLABORAZIONE</w:t>
      </w:r>
      <w:r w:rsidR="004402DA">
        <w:t>”</w:t>
      </w:r>
      <w:r w:rsidR="00697086">
        <w:t>.</w:t>
      </w:r>
    </w:p>
    <w:p w14:paraId="54FFAB01" w14:textId="77777777" w:rsidR="00B1057D" w:rsidRDefault="00000000" w:rsidP="00F27975">
      <w:pPr>
        <w:pStyle w:val="Corpodeltesto20"/>
        <w:shd w:val="clear" w:color="auto" w:fill="auto"/>
        <w:spacing w:before="0" w:after="0" w:line="360" w:lineRule="auto"/>
        <w:ind w:firstLine="0"/>
      </w:pPr>
      <w:r>
        <w:t>Alla proposta dovranno essere allegati, a pena di inammissibilità, la copia di un documento di identità di almeno un proponente.</w:t>
      </w:r>
    </w:p>
    <w:p w14:paraId="6F503035" w14:textId="5A56BDD8" w:rsidR="00B1057D" w:rsidRDefault="00000000" w:rsidP="00F27975">
      <w:pPr>
        <w:pStyle w:val="Corpodeltesto20"/>
        <w:shd w:val="clear" w:color="auto" w:fill="auto"/>
        <w:spacing w:before="0" w:after="0" w:line="360" w:lineRule="auto"/>
        <w:ind w:firstLine="0"/>
      </w:pPr>
      <w:r>
        <w:t>Al presente avviso ed alla relativa modulistica sarà data adeguata pubblicità attraverso la pubblicazione sul sito istituzionale d</w:t>
      </w:r>
      <w:r w:rsidR="006D381B">
        <w:t>el Comune di Abetone Cutigliano</w:t>
      </w:r>
      <w:r>
        <w:t>.</w:t>
      </w:r>
    </w:p>
    <w:p w14:paraId="3DABA83C" w14:textId="77777777" w:rsidR="00F27975" w:rsidRDefault="00F27975" w:rsidP="00F27975">
      <w:pPr>
        <w:pStyle w:val="Corpodeltesto20"/>
        <w:shd w:val="clear" w:color="auto" w:fill="auto"/>
        <w:spacing w:before="0" w:after="0" w:line="360" w:lineRule="auto"/>
        <w:ind w:firstLine="0"/>
      </w:pPr>
    </w:p>
    <w:p w14:paraId="72566234" w14:textId="77777777" w:rsidR="00B1057D" w:rsidRDefault="00000000">
      <w:pPr>
        <w:pStyle w:val="Titolo10"/>
        <w:keepNext/>
        <w:keepLines/>
        <w:shd w:val="clear" w:color="auto" w:fill="auto"/>
        <w:spacing w:after="270" w:line="200" w:lineRule="exact"/>
        <w:jc w:val="center"/>
      </w:pPr>
      <w:bookmarkStart w:id="6" w:name="bookmark8"/>
      <w:r>
        <w:t>Art. 5 ESAME DELLE PROPOSTE</w:t>
      </w:r>
      <w:bookmarkEnd w:id="6"/>
    </w:p>
    <w:p w14:paraId="2FA87597" w14:textId="6291032E" w:rsidR="00B1057D" w:rsidRDefault="00000000" w:rsidP="00F27975">
      <w:pPr>
        <w:pStyle w:val="Corpodeltesto20"/>
        <w:shd w:val="clear" w:color="auto" w:fill="auto"/>
        <w:spacing w:before="0" w:after="0" w:line="360" w:lineRule="auto"/>
        <w:ind w:firstLine="0"/>
      </w:pPr>
      <w:r>
        <w:t>Le proposte di collaborazione verranno valutate da parte della Amministrazione in base alla loro attitudine a perseguire</w:t>
      </w:r>
      <w:r w:rsidR="000D1360">
        <w:t xml:space="preserve"> le</w:t>
      </w:r>
      <w:r>
        <w:t xml:space="preserve"> finalità di interesse pubblico </w:t>
      </w:r>
      <w:r w:rsidR="000D1360">
        <w:t>richieste</w:t>
      </w:r>
      <w:r w:rsidR="00E6307D">
        <w:t xml:space="preserve"> e al loro grado di fattibilità tecnica</w:t>
      </w:r>
      <w:r>
        <w:t>.</w:t>
      </w:r>
    </w:p>
    <w:p w14:paraId="6CB3F6BF" w14:textId="3D6AC86D" w:rsidR="00B1057D" w:rsidRDefault="00000000" w:rsidP="00F27975">
      <w:pPr>
        <w:pStyle w:val="Corpodeltesto20"/>
        <w:shd w:val="clear" w:color="auto" w:fill="auto"/>
        <w:spacing w:before="0" w:after="0" w:line="360" w:lineRule="auto"/>
        <w:ind w:firstLine="0"/>
      </w:pPr>
      <w:r>
        <w:t xml:space="preserve">Qualora l’Amministrazione ritenga che </w:t>
      </w:r>
      <w:r>
        <w:rPr>
          <w:lang w:val="en-US" w:eastAsia="en-US" w:bidi="en-US"/>
        </w:rPr>
        <w:t xml:space="preserve">non </w:t>
      </w:r>
      <w:r>
        <w:t>sussistano le condizioni tecniche o di opportunità, per procedere, lo comunicherà</w:t>
      </w:r>
      <w:r w:rsidR="006D381B">
        <w:t xml:space="preserve"> </w:t>
      </w:r>
      <w:r>
        <w:t>al proponente, fornendone adeguata motivazione.</w:t>
      </w:r>
    </w:p>
    <w:p w14:paraId="4F0DF5DF" w14:textId="7146C721" w:rsidR="00B1057D" w:rsidRDefault="00000000" w:rsidP="00F27975">
      <w:pPr>
        <w:pStyle w:val="Corpodeltesto20"/>
        <w:shd w:val="clear" w:color="auto" w:fill="auto"/>
        <w:spacing w:before="0" w:after="0" w:line="360" w:lineRule="auto"/>
        <w:ind w:firstLine="0"/>
      </w:pPr>
      <w:r>
        <w:t>In caso di esito favorevole verrà redatto un patto di collaborazione che, avuto riguardo alle specifiche necessità che la collaborazione richiede, definirà</w:t>
      </w:r>
      <w:r w:rsidR="00013714">
        <w:t>, tra l’altro</w:t>
      </w:r>
      <w:r>
        <w:t>:</w:t>
      </w:r>
    </w:p>
    <w:p w14:paraId="659E48D9" w14:textId="77777777" w:rsidR="00B1057D" w:rsidRDefault="00000000" w:rsidP="00F27975">
      <w:pPr>
        <w:pStyle w:val="Corpodeltesto20"/>
        <w:numPr>
          <w:ilvl w:val="0"/>
          <w:numId w:val="3"/>
        </w:numPr>
        <w:shd w:val="clear" w:color="auto" w:fill="auto"/>
        <w:tabs>
          <w:tab w:val="left" w:pos="361"/>
        </w:tabs>
        <w:spacing w:before="0" w:after="0" w:line="360" w:lineRule="auto"/>
        <w:ind w:firstLine="0"/>
      </w:pPr>
      <w:r>
        <w:t>gli obiettivi che la collaborazione persegue;</w:t>
      </w:r>
    </w:p>
    <w:p w14:paraId="045D88B3" w14:textId="77777777" w:rsidR="00B1057D" w:rsidRDefault="00000000" w:rsidP="00F27975">
      <w:pPr>
        <w:pStyle w:val="Corpodeltesto20"/>
        <w:numPr>
          <w:ilvl w:val="0"/>
          <w:numId w:val="3"/>
        </w:numPr>
        <w:shd w:val="clear" w:color="auto" w:fill="auto"/>
        <w:tabs>
          <w:tab w:val="left" w:pos="380"/>
        </w:tabs>
        <w:spacing w:before="0" w:after="0" w:line="360" w:lineRule="auto"/>
        <w:ind w:firstLine="0"/>
      </w:pPr>
      <w:r>
        <w:t>la durata della collaborazione, le eventuali cause di sospensione o conclusione anticipata;</w:t>
      </w:r>
    </w:p>
    <w:p w14:paraId="1351E2AB" w14:textId="77777777" w:rsidR="00B1057D" w:rsidRDefault="00000000" w:rsidP="00F27975">
      <w:pPr>
        <w:pStyle w:val="Corpodeltesto20"/>
        <w:numPr>
          <w:ilvl w:val="0"/>
          <w:numId w:val="3"/>
        </w:numPr>
        <w:shd w:val="clear" w:color="auto" w:fill="auto"/>
        <w:tabs>
          <w:tab w:val="left" w:pos="380"/>
        </w:tabs>
        <w:spacing w:before="0" w:after="0" w:line="360" w:lineRule="auto"/>
        <w:ind w:firstLine="0"/>
      </w:pPr>
      <w:r>
        <w:t>le modalità di azione, il ruolo e i reciproci impegni dei soggetti coinvolti, i requisiti e i limiti di</w:t>
      </w:r>
    </w:p>
    <w:p w14:paraId="477170F8" w14:textId="77777777" w:rsidR="00B1057D" w:rsidRDefault="00000000" w:rsidP="00F27975">
      <w:pPr>
        <w:pStyle w:val="Corpodeltesto20"/>
        <w:shd w:val="clear" w:color="auto" w:fill="auto"/>
        <w:spacing w:before="0" w:after="0" w:line="360" w:lineRule="auto"/>
        <w:ind w:left="400" w:firstLine="0"/>
        <w:jc w:val="left"/>
      </w:pPr>
      <w:r>
        <w:lastRenderedPageBreak/>
        <w:t>intervento;</w:t>
      </w:r>
    </w:p>
    <w:p w14:paraId="6607B26F" w14:textId="77777777" w:rsidR="00B1057D" w:rsidRDefault="00000000" w:rsidP="00F27975">
      <w:pPr>
        <w:pStyle w:val="Corpodeltesto20"/>
        <w:numPr>
          <w:ilvl w:val="0"/>
          <w:numId w:val="3"/>
        </w:numPr>
        <w:shd w:val="clear" w:color="auto" w:fill="auto"/>
        <w:tabs>
          <w:tab w:val="left" w:pos="380"/>
        </w:tabs>
        <w:spacing w:before="0" w:after="0" w:line="360" w:lineRule="auto"/>
        <w:ind w:firstLine="0"/>
      </w:pPr>
      <w:r>
        <w:t>le modalità di fruizione collettiva dei beni comuni;</w:t>
      </w:r>
    </w:p>
    <w:p w14:paraId="50552C15" w14:textId="77777777" w:rsidR="00B1057D" w:rsidRDefault="00000000" w:rsidP="00F27975">
      <w:pPr>
        <w:pStyle w:val="Corpodeltesto20"/>
        <w:numPr>
          <w:ilvl w:val="0"/>
          <w:numId w:val="3"/>
        </w:numPr>
        <w:shd w:val="clear" w:color="auto" w:fill="auto"/>
        <w:tabs>
          <w:tab w:val="left" w:pos="318"/>
        </w:tabs>
        <w:spacing w:before="0" w:after="0" w:line="360" w:lineRule="auto"/>
        <w:ind w:firstLine="0"/>
      </w:pPr>
      <w:r>
        <w:t>le conseguenze degli eventuali danni occorsi a persone e/o cose, in occasione o a causa degli interventi svolti, la disciplina e le caratteristiche delle coperture assicurative e la assunzione di responsabilità, nonché le misure utili a ridurre o eliminare le interferenze con le altre attività.</w:t>
      </w:r>
    </w:p>
    <w:p w14:paraId="6E8900B6" w14:textId="77777777" w:rsidR="00B1057D" w:rsidRDefault="00000000" w:rsidP="00F27975">
      <w:pPr>
        <w:pStyle w:val="Corpodeltesto20"/>
        <w:shd w:val="clear" w:color="auto" w:fill="auto"/>
        <w:spacing w:before="0" w:after="0" w:line="360" w:lineRule="auto"/>
        <w:ind w:firstLine="0"/>
      </w:pPr>
      <w:r>
        <w:t xml:space="preserve">Visto il </w:t>
      </w:r>
      <w:proofErr w:type="gramStart"/>
      <w:r>
        <w:t>T.U</w:t>
      </w:r>
      <w:proofErr w:type="gramEnd"/>
      <w:r>
        <w:t xml:space="preserve"> in materia di sicurezza sul lavoro (</w:t>
      </w:r>
      <w:proofErr w:type="spellStart"/>
      <w:r>
        <w:t>D.Lgs.</w:t>
      </w:r>
      <w:proofErr w:type="spellEnd"/>
      <w:r>
        <w:t xml:space="preserve"> 81/2008 e </w:t>
      </w:r>
      <w:proofErr w:type="spellStart"/>
      <w:r>
        <w:t>ss.mm.ii</w:t>
      </w:r>
      <w:proofErr w:type="spellEnd"/>
      <w:r>
        <w:t>.), le attività verranno svolte sotto la responsabilità dei volontari/proponenti.</w:t>
      </w:r>
    </w:p>
    <w:p w14:paraId="18ED3337" w14:textId="77777777" w:rsidR="00B1057D" w:rsidRDefault="00000000" w:rsidP="00F27975">
      <w:pPr>
        <w:pStyle w:val="Corpodeltesto20"/>
        <w:shd w:val="clear" w:color="auto" w:fill="auto"/>
        <w:spacing w:before="0" w:after="0" w:line="360" w:lineRule="auto"/>
        <w:ind w:firstLine="0"/>
      </w:pPr>
      <w:r>
        <w:t>La persona che sottoscriverà il patto, in rappresentanza di un gruppo di cittadini o di associazioni, assumerà l’obbligo di coordinare i volontari, portando a loro conoscenza tali indicazioni, facendone altresì rispettare gli obblighi e vigilando sul corretto adempimento di questi.</w:t>
      </w:r>
    </w:p>
    <w:p w14:paraId="5ED28A70" w14:textId="77777777" w:rsidR="00B1057D" w:rsidRDefault="00000000" w:rsidP="00F27975">
      <w:pPr>
        <w:pStyle w:val="Corpodeltesto20"/>
        <w:numPr>
          <w:ilvl w:val="0"/>
          <w:numId w:val="3"/>
        </w:numPr>
        <w:shd w:val="clear" w:color="auto" w:fill="auto"/>
        <w:tabs>
          <w:tab w:val="left" w:pos="313"/>
        </w:tabs>
        <w:spacing w:before="0" w:after="0" w:line="360" w:lineRule="auto"/>
        <w:ind w:firstLine="0"/>
      </w:pPr>
      <w:r>
        <w:t>le forme di sostegno messe a disposizione del Comune;</w:t>
      </w:r>
    </w:p>
    <w:p w14:paraId="4E15D323" w14:textId="77777777" w:rsidR="00B1057D" w:rsidRDefault="00000000" w:rsidP="00F27975">
      <w:pPr>
        <w:pStyle w:val="Corpodeltesto20"/>
        <w:numPr>
          <w:ilvl w:val="0"/>
          <w:numId w:val="3"/>
        </w:numPr>
        <w:shd w:val="clear" w:color="auto" w:fill="auto"/>
        <w:tabs>
          <w:tab w:val="left" w:pos="318"/>
        </w:tabs>
        <w:spacing w:before="0" w:after="0" w:line="360" w:lineRule="auto"/>
        <w:ind w:firstLine="0"/>
      </w:pPr>
      <w:r>
        <w:t>le cause di esclusione per inosservanza del regolamento o delle clausole del patto;</w:t>
      </w:r>
    </w:p>
    <w:p w14:paraId="29FC4A7B" w14:textId="7CBD5391" w:rsidR="00B95A16" w:rsidRDefault="00170163" w:rsidP="00671169">
      <w:pPr>
        <w:pStyle w:val="Corpodeltesto20"/>
        <w:shd w:val="clear" w:color="auto" w:fill="auto"/>
        <w:tabs>
          <w:tab w:val="left" w:pos="318"/>
        </w:tabs>
        <w:spacing w:before="0" w:after="0" w:line="562" w:lineRule="exact"/>
        <w:ind w:firstLine="0"/>
        <w:jc w:val="center"/>
        <w:rPr>
          <w:b/>
          <w:bCs/>
        </w:rPr>
      </w:pPr>
      <w:r w:rsidRPr="00671169">
        <w:rPr>
          <w:b/>
          <w:bCs/>
        </w:rPr>
        <w:t>Art. 6 – RENDICONTAZIONE</w:t>
      </w:r>
    </w:p>
    <w:p w14:paraId="1A027C57" w14:textId="77777777" w:rsidR="00F27975" w:rsidRPr="00671169" w:rsidRDefault="00F27975" w:rsidP="00671169">
      <w:pPr>
        <w:pStyle w:val="Corpodeltesto20"/>
        <w:shd w:val="clear" w:color="auto" w:fill="auto"/>
        <w:tabs>
          <w:tab w:val="left" w:pos="318"/>
        </w:tabs>
        <w:spacing w:before="0" w:after="0" w:line="562" w:lineRule="exact"/>
        <w:ind w:firstLine="0"/>
        <w:jc w:val="center"/>
        <w:rPr>
          <w:b/>
          <w:bCs/>
        </w:rPr>
      </w:pPr>
    </w:p>
    <w:p w14:paraId="41E52B74" w14:textId="572352FB" w:rsidR="00170163" w:rsidRDefault="00170163" w:rsidP="00F27975">
      <w:pPr>
        <w:pStyle w:val="Corpodeltesto20"/>
        <w:shd w:val="clear" w:color="auto" w:fill="auto"/>
        <w:tabs>
          <w:tab w:val="left" w:pos="318"/>
        </w:tabs>
        <w:spacing w:before="0" w:after="0" w:line="360" w:lineRule="auto"/>
        <w:ind w:firstLine="0"/>
      </w:pPr>
      <w:r>
        <w:t>Le modalità e le tempistiche della rendicontazione verranno stabilite nel patto di collaborazione</w:t>
      </w:r>
      <w:r w:rsidR="00C04641">
        <w:t xml:space="preserve">. La documentazione delle attività svolte e la rendicontazione delle risorse </w:t>
      </w:r>
      <w:proofErr w:type="gramStart"/>
      <w:r w:rsidR="00C04641">
        <w:t>impiegate  rappresentano</w:t>
      </w:r>
      <w:proofErr w:type="gramEnd"/>
      <w:r w:rsidR="00C04641">
        <w:t xml:space="preserve"> un importante strumento di comunicazione al fine di dare visibilità, garantire trasparenza ed effettuare una valutazione dell’efficacia dei risultati prodotti dall’impegno congiunto di cittadini ed amministrazione. Il proponente si impegna quindi a fornire al Comune una o più relazioni illustrative delle attività svolte, eventualmente corredata da materiale fotografico, che potranno anche essere pubblicizzati al fine di favorire buone pratiche.</w:t>
      </w:r>
    </w:p>
    <w:p w14:paraId="25CE1ACD" w14:textId="2C39971F" w:rsidR="00C04641" w:rsidRDefault="00DB49C4" w:rsidP="00F27975">
      <w:pPr>
        <w:pStyle w:val="Corpodeltesto20"/>
        <w:shd w:val="clear" w:color="auto" w:fill="auto"/>
        <w:tabs>
          <w:tab w:val="left" w:pos="318"/>
        </w:tabs>
        <w:spacing w:before="0" w:after="0" w:line="360" w:lineRule="auto"/>
        <w:ind w:firstLine="0"/>
      </w:pPr>
      <w:r>
        <w:t>La relazione deve contenere informazioni relative alle attività svolte, obiettivi, indirizzi, priorità di intervento,</w:t>
      </w:r>
      <w:r w:rsidR="008B21BA">
        <w:t xml:space="preserve"> risultati raggiunti, risorse disponibili ed utilizzate, relazionando anche sui costi sostenuti che dovranno essere debitamente rendicontati con fatture o altri documenti di spesa fiscalmente rilevanti</w:t>
      </w:r>
      <w:r w:rsidR="00593531">
        <w:t xml:space="preserve"> per ottenere il rimborso spese previsto.</w:t>
      </w:r>
    </w:p>
    <w:p w14:paraId="49ABBDD9" w14:textId="77777777" w:rsidR="007A6808" w:rsidRDefault="007A6808" w:rsidP="00F27975">
      <w:pPr>
        <w:pStyle w:val="Corpodeltesto20"/>
        <w:shd w:val="clear" w:color="auto" w:fill="auto"/>
        <w:tabs>
          <w:tab w:val="left" w:pos="318"/>
        </w:tabs>
        <w:spacing w:before="0" w:after="0" w:line="360" w:lineRule="auto"/>
        <w:ind w:firstLine="0"/>
      </w:pPr>
    </w:p>
    <w:p w14:paraId="247FE09D" w14:textId="4C032A75" w:rsidR="00B1057D" w:rsidRDefault="00000000">
      <w:pPr>
        <w:pStyle w:val="Titolo10"/>
        <w:keepNext/>
        <w:keepLines/>
        <w:shd w:val="clear" w:color="auto" w:fill="auto"/>
        <w:spacing w:after="270" w:line="200" w:lineRule="exact"/>
        <w:jc w:val="center"/>
      </w:pPr>
      <w:bookmarkStart w:id="7" w:name="bookmark10"/>
      <w:r>
        <w:t xml:space="preserve">Art. </w:t>
      </w:r>
      <w:r w:rsidR="007A6808">
        <w:t>7</w:t>
      </w:r>
      <w:r>
        <w:t xml:space="preserve"> TRATTAMENTO DATI PERSONALI</w:t>
      </w:r>
      <w:bookmarkEnd w:id="7"/>
    </w:p>
    <w:p w14:paraId="715D92C2" w14:textId="30C83421" w:rsidR="00BF1239" w:rsidRDefault="00BF1239" w:rsidP="00F27975">
      <w:pPr>
        <w:widowControl/>
        <w:autoSpaceDE w:val="0"/>
        <w:autoSpaceDN w:val="0"/>
        <w:adjustRightInd w:val="0"/>
        <w:spacing w:line="360" w:lineRule="auto"/>
        <w:jc w:val="both"/>
        <w:rPr>
          <w:rFonts w:ascii="Bookman Old Style" w:eastAsia="Bookman Old Style" w:hAnsi="Bookman Old Style" w:cs="Bookman Old Style"/>
          <w:sz w:val="20"/>
          <w:szCs w:val="20"/>
        </w:rPr>
      </w:pPr>
      <w:r w:rsidRPr="00BF1239">
        <w:rPr>
          <w:rFonts w:ascii="Bookman Old Style" w:eastAsia="Bookman Old Style" w:hAnsi="Bookman Old Style" w:cs="Bookman Old Style"/>
          <w:sz w:val="20"/>
          <w:szCs w:val="20"/>
        </w:rPr>
        <w:t xml:space="preserve">I dati forniti saranno raccolti </w:t>
      </w:r>
      <w:r w:rsidRPr="009D3227">
        <w:rPr>
          <w:rFonts w:ascii="Bookman Old Style" w:eastAsia="Bookman Old Style" w:hAnsi="Bookman Old Style" w:cs="Bookman Old Style"/>
          <w:sz w:val="20"/>
          <w:szCs w:val="20"/>
        </w:rPr>
        <w:t xml:space="preserve">Servizio Affari generali </w:t>
      </w:r>
      <w:r w:rsidRPr="00BF1239">
        <w:rPr>
          <w:rFonts w:ascii="Bookman Old Style" w:eastAsia="Bookman Old Style" w:hAnsi="Bookman Old Style" w:cs="Bookman Old Style"/>
          <w:sz w:val="20"/>
          <w:szCs w:val="20"/>
        </w:rPr>
        <w:t>per</w:t>
      </w:r>
      <w:r>
        <w:rPr>
          <w:rFonts w:ascii="Bookman Old Style" w:eastAsia="Bookman Old Style" w:hAnsi="Bookman Old Style" w:cs="Bookman Old Style"/>
          <w:sz w:val="20"/>
          <w:szCs w:val="20"/>
        </w:rPr>
        <w:t xml:space="preserve"> </w:t>
      </w:r>
      <w:r w:rsidRPr="00BF1239">
        <w:rPr>
          <w:rFonts w:ascii="Bookman Old Style" w:eastAsia="Bookman Old Style" w:hAnsi="Bookman Old Style" w:cs="Bookman Old Style"/>
          <w:sz w:val="20"/>
          <w:szCs w:val="20"/>
        </w:rPr>
        <w:t>la finalità di gestione della procedura prevista dall'AVVISO e verranno trattati nel rispetto</w:t>
      </w:r>
      <w:r>
        <w:rPr>
          <w:rFonts w:ascii="Bookman Old Style" w:eastAsia="Bookman Old Style" w:hAnsi="Bookman Old Style" w:cs="Bookman Old Style"/>
          <w:sz w:val="20"/>
          <w:szCs w:val="20"/>
        </w:rPr>
        <w:t xml:space="preserve"> </w:t>
      </w:r>
      <w:r w:rsidRPr="00BF1239">
        <w:rPr>
          <w:rFonts w:ascii="Bookman Old Style" w:eastAsia="Bookman Old Style" w:hAnsi="Bookman Old Style" w:cs="Bookman Old Style"/>
          <w:sz w:val="20"/>
          <w:szCs w:val="20"/>
        </w:rPr>
        <w:t>del Regolamento UE 2016/679 (di seguito GDPR) e in particolare si rende noto che:</w:t>
      </w:r>
    </w:p>
    <w:p w14:paraId="10B6830B" w14:textId="77777777" w:rsidR="00BF1239" w:rsidRPr="00BF1239" w:rsidRDefault="00BF1239" w:rsidP="00F27975">
      <w:pPr>
        <w:widowControl/>
        <w:autoSpaceDE w:val="0"/>
        <w:autoSpaceDN w:val="0"/>
        <w:adjustRightInd w:val="0"/>
        <w:spacing w:line="360" w:lineRule="auto"/>
        <w:jc w:val="both"/>
        <w:rPr>
          <w:rFonts w:ascii="Bookman Old Style" w:eastAsia="Bookman Old Style" w:hAnsi="Bookman Old Style" w:cs="Bookman Old Style"/>
          <w:sz w:val="20"/>
          <w:szCs w:val="20"/>
        </w:rPr>
      </w:pPr>
    </w:p>
    <w:p w14:paraId="2DD4187C" w14:textId="6C341617" w:rsidR="00BF1239" w:rsidRPr="00BF1239" w:rsidRDefault="00BF1239" w:rsidP="00F27975">
      <w:pPr>
        <w:widowControl/>
        <w:autoSpaceDE w:val="0"/>
        <w:autoSpaceDN w:val="0"/>
        <w:adjustRightInd w:val="0"/>
        <w:spacing w:line="360" w:lineRule="auto"/>
        <w:jc w:val="both"/>
        <w:rPr>
          <w:rFonts w:ascii="Bookman Old Style" w:eastAsia="Bookman Old Style" w:hAnsi="Bookman Old Style" w:cs="Bookman Old Style"/>
          <w:sz w:val="20"/>
          <w:szCs w:val="20"/>
        </w:rPr>
      </w:pPr>
      <w:r w:rsidRPr="00BF1239">
        <w:rPr>
          <w:rFonts w:ascii="Bookman Old Style" w:eastAsia="Bookman Old Style" w:hAnsi="Bookman Old Style" w:cs="Bookman Old Style"/>
          <w:sz w:val="20"/>
          <w:szCs w:val="20"/>
        </w:rPr>
        <w:t xml:space="preserve">• il titolare del trattamento dei dati ai sensi del GDPR è il Comune di </w:t>
      </w:r>
      <w:r>
        <w:rPr>
          <w:rFonts w:ascii="Bookman Old Style" w:eastAsia="Bookman Old Style" w:hAnsi="Bookman Old Style" w:cs="Bookman Old Style"/>
          <w:sz w:val="20"/>
          <w:szCs w:val="20"/>
        </w:rPr>
        <w:t>Abetone Cutigliano;</w:t>
      </w:r>
    </w:p>
    <w:p w14:paraId="50D9019C" w14:textId="790A2FD6" w:rsidR="00BF1239" w:rsidRPr="009D3227" w:rsidRDefault="00BF1239" w:rsidP="00F27975">
      <w:pPr>
        <w:widowControl/>
        <w:autoSpaceDE w:val="0"/>
        <w:autoSpaceDN w:val="0"/>
        <w:adjustRightInd w:val="0"/>
        <w:spacing w:line="360" w:lineRule="auto"/>
        <w:jc w:val="both"/>
        <w:rPr>
          <w:rFonts w:ascii="Bookman Old Style" w:eastAsia="Bookman Old Style" w:hAnsi="Bookman Old Style" w:cs="Bookman Old Style"/>
          <w:sz w:val="20"/>
          <w:szCs w:val="20"/>
        </w:rPr>
      </w:pPr>
      <w:r w:rsidRPr="00BF1239">
        <w:rPr>
          <w:rFonts w:ascii="Bookman Old Style" w:eastAsia="Bookman Old Style" w:hAnsi="Bookman Old Style" w:cs="Bookman Old Style"/>
          <w:sz w:val="20"/>
          <w:szCs w:val="20"/>
        </w:rPr>
        <w:t xml:space="preserve">• il responsabile del trattamento dei dati ai sensi del GDPR </w:t>
      </w:r>
      <w:r>
        <w:rPr>
          <w:rFonts w:ascii="Bookman Old Style" w:eastAsia="Bookman Old Style" w:hAnsi="Bookman Old Style" w:cs="Bookman Old Style"/>
          <w:sz w:val="20"/>
          <w:szCs w:val="20"/>
        </w:rPr>
        <w:t xml:space="preserve">è </w:t>
      </w:r>
      <w:r w:rsidRPr="009D3227">
        <w:rPr>
          <w:rFonts w:ascii="Bookman Old Style" w:eastAsia="Bookman Old Style" w:hAnsi="Bookman Old Style" w:cs="Bookman Old Style"/>
          <w:sz w:val="20"/>
          <w:szCs w:val="20"/>
        </w:rPr>
        <w:t xml:space="preserve">il responsabile del Servizio Affari generali </w:t>
      </w:r>
      <w:proofErr w:type="spellStart"/>
      <w:proofErr w:type="gramStart"/>
      <w:r w:rsidRPr="009D3227">
        <w:rPr>
          <w:rFonts w:ascii="Bookman Old Style" w:eastAsia="Bookman Old Style" w:hAnsi="Bookman Old Style" w:cs="Bookman Old Style"/>
          <w:sz w:val="20"/>
          <w:szCs w:val="20"/>
        </w:rPr>
        <w:t>dr.Silvia</w:t>
      </w:r>
      <w:proofErr w:type="spellEnd"/>
      <w:proofErr w:type="gramEnd"/>
      <w:r w:rsidRPr="009D3227">
        <w:rPr>
          <w:rFonts w:ascii="Bookman Old Style" w:eastAsia="Bookman Old Style" w:hAnsi="Bookman Old Style" w:cs="Bookman Old Style"/>
          <w:sz w:val="20"/>
          <w:szCs w:val="20"/>
        </w:rPr>
        <w:t xml:space="preserve"> Baldassarri.</w:t>
      </w:r>
    </w:p>
    <w:p w14:paraId="6C507EB2" w14:textId="301FA17A" w:rsidR="00BF1239" w:rsidRPr="00BF1239" w:rsidRDefault="00BF1239" w:rsidP="00F27975">
      <w:pPr>
        <w:widowControl/>
        <w:autoSpaceDE w:val="0"/>
        <w:autoSpaceDN w:val="0"/>
        <w:adjustRightInd w:val="0"/>
        <w:spacing w:line="360" w:lineRule="auto"/>
        <w:jc w:val="both"/>
        <w:rPr>
          <w:rFonts w:ascii="Bookman Old Style" w:eastAsia="Bookman Old Style" w:hAnsi="Bookman Old Style" w:cs="Bookman Old Style"/>
          <w:sz w:val="20"/>
          <w:szCs w:val="20"/>
        </w:rPr>
      </w:pPr>
      <w:r w:rsidRPr="00BF1239">
        <w:rPr>
          <w:rFonts w:ascii="Bookman Old Style" w:eastAsia="Bookman Old Style" w:hAnsi="Bookman Old Style" w:cs="Bookman Old Style"/>
          <w:sz w:val="20"/>
          <w:szCs w:val="20"/>
        </w:rPr>
        <w:t>• i dati forniti sono necessari per le sole finalità connesse all’esecuzione del presente</w:t>
      </w:r>
      <w:r>
        <w:rPr>
          <w:rFonts w:ascii="Bookman Old Style" w:eastAsia="Bookman Old Style" w:hAnsi="Bookman Old Style" w:cs="Bookman Old Style"/>
          <w:sz w:val="20"/>
          <w:szCs w:val="20"/>
        </w:rPr>
        <w:t xml:space="preserve"> </w:t>
      </w:r>
      <w:r w:rsidRPr="00BF1239">
        <w:rPr>
          <w:rFonts w:ascii="Bookman Old Style" w:eastAsia="Bookman Old Style" w:hAnsi="Bookman Old Style" w:cs="Bookman Old Style"/>
          <w:sz w:val="20"/>
          <w:szCs w:val="20"/>
        </w:rPr>
        <w:t>avviso e, in particolare, ai fini della verifica della sussistenza dei requisiti necessari per la</w:t>
      </w:r>
      <w:r>
        <w:rPr>
          <w:rFonts w:ascii="Bookman Old Style" w:eastAsia="Bookman Old Style" w:hAnsi="Bookman Old Style" w:cs="Bookman Old Style"/>
          <w:sz w:val="20"/>
          <w:szCs w:val="20"/>
        </w:rPr>
        <w:t xml:space="preserve"> </w:t>
      </w:r>
      <w:r w:rsidRPr="00BF1239">
        <w:rPr>
          <w:rFonts w:ascii="Bookman Old Style" w:eastAsia="Bookman Old Style" w:hAnsi="Bookman Old Style" w:cs="Bookman Old Style"/>
          <w:sz w:val="20"/>
          <w:szCs w:val="20"/>
        </w:rPr>
        <w:t>partecipazione alla selezione e comunque per finalità di natura istituzionale;</w:t>
      </w:r>
    </w:p>
    <w:p w14:paraId="67196F7E" w14:textId="77777777" w:rsidR="00BF1239" w:rsidRPr="00BF1239" w:rsidRDefault="00BF1239" w:rsidP="00F27975">
      <w:pPr>
        <w:widowControl/>
        <w:autoSpaceDE w:val="0"/>
        <w:autoSpaceDN w:val="0"/>
        <w:adjustRightInd w:val="0"/>
        <w:spacing w:line="360" w:lineRule="auto"/>
        <w:jc w:val="both"/>
        <w:rPr>
          <w:rFonts w:ascii="Bookman Old Style" w:eastAsia="Bookman Old Style" w:hAnsi="Bookman Old Style" w:cs="Bookman Old Style"/>
          <w:sz w:val="20"/>
          <w:szCs w:val="20"/>
        </w:rPr>
      </w:pPr>
      <w:r w:rsidRPr="00BF1239">
        <w:rPr>
          <w:rFonts w:ascii="Bookman Old Style" w:eastAsia="Bookman Old Style" w:hAnsi="Bookman Old Style" w:cs="Bookman Old Style"/>
          <w:sz w:val="20"/>
          <w:szCs w:val="20"/>
        </w:rPr>
        <w:t>• i dati forniti saranno trattati con strumenti informatici e cartacei;</w:t>
      </w:r>
    </w:p>
    <w:p w14:paraId="39E4C5D7" w14:textId="2AD5A6FD" w:rsidR="00BF1239" w:rsidRPr="00BF1239" w:rsidRDefault="00BF1239" w:rsidP="00F27975">
      <w:pPr>
        <w:widowControl/>
        <w:autoSpaceDE w:val="0"/>
        <w:autoSpaceDN w:val="0"/>
        <w:adjustRightInd w:val="0"/>
        <w:spacing w:line="360" w:lineRule="auto"/>
        <w:jc w:val="both"/>
        <w:rPr>
          <w:rFonts w:ascii="Bookman Old Style" w:eastAsia="Bookman Old Style" w:hAnsi="Bookman Old Style" w:cs="Bookman Old Style"/>
          <w:sz w:val="20"/>
          <w:szCs w:val="20"/>
        </w:rPr>
      </w:pPr>
      <w:r w:rsidRPr="00BF1239">
        <w:rPr>
          <w:rFonts w:ascii="Bookman Old Style" w:eastAsia="Bookman Old Style" w:hAnsi="Bookman Old Style" w:cs="Bookman Old Style"/>
          <w:sz w:val="20"/>
          <w:szCs w:val="20"/>
        </w:rPr>
        <w:lastRenderedPageBreak/>
        <w:t>• il conferimento dei dati ha natura obbligatoria. Il rifiuto del conferimento dei dati comporta</w:t>
      </w:r>
      <w:r>
        <w:rPr>
          <w:rFonts w:ascii="Bookman Old Style" w:eastAsia="Bookman Old Style" w:hAnsi="Bookman Old Style" w:cs="Bookman Old Style"/>
          <w:sz w:val="20"/>
          <w:szCs w:val="20"/>
        </w:rPr>
        <w:t xml:space="preserve"> </w:t>
      </w:r>
      <w:r w:rsidRPr="00BF1239">
        <w:rPr>
          <w:rFonts w:ascii="Bookman Old Style" w:eastAsia="Bookman Old Style" w:hAnsi="Bookman Old Style" w:cs="Bookman Old Style"/>
          <w:sz w:val="20"/>
          <w:szCs w:val="20"/>
        </w:rPr>
        <w:t xml:space="preserve">il </w:t>
      </w:r>
      <w:proofErr w:type="gramStart"/>
      <w:r w:rsidRPr="00BF1239">
        <w:rPr>
          <w:rFonts w:ascii="Bookman Old Style" w:eastAsia="Bookman Old Style" w:hAnsi="Bookman Old Style" w:cs="Bookman Old Style"/>
          <w:sz w:val="20"/>
          <w:szCs w:val="20"/>
        </w:rPr>
        <w:t>mancato accoglimento</w:t>
      </w:r>
      <w:proofErr w:type="gramEnd"/>
      <w:r w:rsidRPr="00BF1239">
        <w:rPr>
          <w:rFonts w:ascii="Bookman Old Style" w:eastAsia="Bookman Old Style" w:hAnsi="Bookman Old Style" w:cs="Bookman Old Style"/>
          <w:sz w:val="20"/>
          <w:szCs w:val="20"/>
        </w:rPr>
        <w:t xml:space="preserve"> della domanda di partecipazione;</w:t>
      </w:r>
    </w:p>
    <w:p w14:paraId="00652CBF" w14:textId="3D2760EE" w:rsidR="00BF1239" w:rsidRPr="00BF1239" w:rsidRDefault="00BF1239" w:rsidP="00F27975">
      <w:pPr>
        <w:widowControl/>
        <w:autoSpaceDE w:val="0"/>
        <w:autoSpaceDN w:val="0"/>
        <w:adjustRightInd w:val="0"/>
        <w:spacing w:line="360" w:lineRule="auto"/>
        <w:jc w:val="both"/>
        <w:rPr>
          <w:rFonts w:ascii="Bookman Old Style" w:eastAsia="Bookman Old Style" w:hAnsi="Bookman Old Style" w:cs="Bookman Old Style"/>
          <w:sz w:val="20"/>
          <w:szCs w:val="20"/>
        </w:rPr>
      </w:pPr>
      <w:r w:rsidRPr="00BF1239">
        <w:rPr>
          <w:rFonts w:ascii="Bookman Old Style" w:eastAsia="Bookman Old Style" w:hAnsi="Bookman Old Style" w:cs="Bookman Old Style"/>
          <w:sz w:val="20"/>
          <w:szCs w:val="20"/>
        </w:rPr>
        <w:t>• eventuali comunicazioni ad altri soggetti saranno effettuate solo se previste da norme di</w:t>
      </w:r>
      <w:r>
        <w:rPr>
          <w:rFonts w:ascii="Bookman Old Style" w:eastAsia="Bookman Old Style" w:hAnsi="Bookman Old Style" w:cs="Bookman Old Style"/>
          <w:sz w:val="20"/>
          <w:szCs w:val="20"/>
        </w:rPr>
        <w:t xml:space="preserve"> </w:t>
      </w:r>
      <w:r w:rsidRPr="00BF1239">
        <w:rPr>
          <w:rFonts w:ascii="Bookman Old Style" w:eastAsia="Bookman Old Style" w:hAnsi="Bookman Old Style" w:cs="Bookman Old Style"/>
          <w:sz w:val="20"/>
          <w:szCs w:val="20"/>
        </w:rPr>
        <w:t>legge o necessarie per fini istituzionali;</w:t>
      </w:r>
    </w:p>
    <w:p w14:paraId="5DDB7C2A" w14:textId="4472407A" w:rsidR="00BF1239" w:rsidRDefault="00BF1239" w:rsidP="00F27975">
      <w:pPr>
        <w:pStyle w:val="Corpodeltesto20"/>
        <w:shd w:val="clear" w:color="auto" w:fill="auto"/>
        <w:spacing w:before="0" w:after="0" w:line="360" w:lineRule="auto"/>
        <w:ind w:firstLine="0"/>
      </w:pPr>
      <w:r w:rsidRPr="00BF1239">
        <w:t>• l'interessato potrà esercitare in ogni momento i diritti riconosciutigli dal GDPR.</w:t>
      </w:r>
    </w:p>
    <w:p w14:paraId="35891B43" w14:textId="77777777" w:rsidR="00170163" w:rsidRDefault="00170163">
      <w:pPr>
        <w:pStyle w:val="Corpodeltesto20"/>
        <w:shd w:val="clear" w:color="auto" w:fill="auto"/>
        <w:spacing w:before="0" w:after="303"/>
        <w:ind w:firstLine="0"/>
      </w:pPr>
    </w:p>
    <w:p w14:paraId="28E02746" w14:textId="1BF044FD" w:rsidR="00B1057D" w:rsidRDefault="00000000">
      <w:pPr>
        <w:pStyle w:val="Titolo10"/>
        <w:keepNext/>
        <w:keepLines/>
        <w:shd w:val="clear" w:color="auto" w:fill="auto"/>
        <w:spacing w:after="265" w:line="200" w:lineRule="exact"/>
        <w:jc w:val="center"/>
      </w:pPr>
      <w:bookmarkStart w:id="8" w:name="bookmark11"/>
      <w:r>
        <w:t xml:space="preserve">Art. </w:t>
      </w:r>
      <w:proofErr w:type="gramStart"/>
      <w:r>
        <w:t>8  INFORMAZIONI</w:t>
      </w:r>
      <w:bookmarkEnd w:id="8"/>
      <w:proofErr w:type="gramEnd"/>
    </w:p>
    <w:p w14:paraId="0D45D458" w14:textId="77777777" w:rsidR="009D3227" w:rsidRDefault="009D3227">
      <w:pPr>
        <w:pStyle w:val="Titolo10"/>
        <w:keepNext/>
        <w:keepLines/>
        <w:shd w:val="clear" w:color="auto" w:fill="auto"/>
        <w:spacing w:after="265" w:line="200" w:lineRule="exact"/>
        <w:jc w:val="center"/>
      </w:pPr>
    </w:p>
    <w:p w14:paraId="78F45B50" w14:textId="6B31876E" w:rsidR="009D3227" w:rsidRPr="009D3227" w:rsidRDefault="009D3227" w:rsidP="00F27975">
      <w:pPr>
        <w:widowControl/>
        <w:autoSpaceDE w:val="0"/>
        <w:autoSpaceDN w:val="0"/>
        <w:adjustRightInd w:val="0"/>
        <w:spacing w:line="360" w:lineRule="auto"/>
        <w:jc w:val="both"/>
        <w:rPr>
          <w:rFonts w:ascii="Bookman Old Style" w:eastAsia="Bookman Old Style" w:hAnsi="Bookman Old Style" w:cs="Bookman Old Style"/>
          <w:sz w:val="20"/>
          <w:szCs w:val="20"/>
        </w:rPr>
      </w:pPr>
      <w:r w:rsidRPr="009D3227">
        <w:rPr>
          <w:rFonts w:ascii="Bookman Old Style" w:eastAsia="Bookman Old Style" w:hAnsi="Bookman Old Style" w:cs="Bookman Old Style"/>
          <w:sz w:val="20"/>
          <w:szCs w:val="20"/>
        </w:rPr>
        <w:t xml:space="preserve">Il Responsabile del Procedimento è il responsabile del Servizio Affari generali </w:t>
      </w:r>
      <w:proofErr w:type="spellStart"/>
      <w:proofErr w:type="gramStart"/>
      <w:r w:rsidRPr="009D3227">
        <w:rPr>
          <w:rFonts w:ascii="Bookman Old Style" w:eastAsia="Bookman Old Style" w:hAnsi="Bookman Old Style" w:cs="Bookman Old Style"/>
          <w:sz w:val="20"/>
          <w:szCs w:val="20"/>
        </w:rPr>
        <w:t>dr.Silvia</w:t>
      </w:r>
      <w:proofErr w:type="spellEnd"/>
      <w:proofErr w:type="gramEnd"/>
      <w:r w:rsidRPr="009D3227">
        <w:rPr>
          <w:rFonts w:ascii="Bookman Old Style" w:eastAsia="Bookman Old Style" w:hAnsi="Bookman Old Style" w:cs="Bookman Old Style"/>
          <w:sz w:val="20"/>
          <w:szCs w:val="20"/>
        </w:rPr>
        <w:t xml:space="preserve"> Baldassarri.</w:t>
      </w:r>
    </w:p>
    <w:p w14:paraId="3A4F7635" w14:textId="18B45C81" w:rsidR="00B1057D" w:rsidRDefault="00623684" w:rsidP="00F27975">
      <w:pPr>
        <w:pStyle w:val="Corpodeltesto20"/>
        <w:shd w:val="clear" w:color="auto" w:fill="auto"/>
        <w:spacing w:before="0" w:after="0" w:line="360" w:lineRule="auto"/>
        <w:ind w:firstLine="0"/>
      </w:pPr>
      <w:r w:rsidRPr="00170163">
        <w:t xml:space="preserve">Per informazioni in ordine al presente avviso è possibile contattare i seguenti numeri telefonici: 0573/6888224- </w:t>
      </w:r>
      <w:proofErr w:type="gramStart"/>
      <w:r w:rsidRPr="00170163">
        <w:t>226  o</w:t>
      </w:r>
      <w:proofErr w:type="gramEnd"/>
      <w:r w:rsidRPr="00170163">
        <w:t xml:space="preserve"> scrivere all’ indirizzo </w:t>
      </w:r>
      <w:r w:rsidRPr="00170163">
        <w:rPr>
          <w:lang w:val="en-US" w:eastAsia="en-US" w:bidi="en-US"/>
        </w:rPr>
        <w:t>mail: comune@comune.abetonecutigliano.pt.it</w:t>
      </w:r>
      <w:r w:rsidR="00D91D1E">
        <w:rPr>
          <w:lang w:val="en-US" w:eastAsia="en-US" w:bidi="en-US"/>
        </w:rPr>
        <w:t>.</w:t>
      </w:r>
    </w:p>
    <w:p w14:paraId="15769790" w14:textId="3F7DEA67" w:rsidR="00B1057D" w:rsidRDefault="00000000" w:rsidP="00F27975">
      <w:pPr>
        <w:pStyle w:val="Corpodeltesto20"/>
        <w:shd w:val="clear" w:color="auto" w:fill="auto"/>
        <w:spacing w:before="0" w:after="0" w:line="360" w:lineRule="auto"/>
        <w:ind w:firstLine="400"/>
      </w:pPr>
      <w:r>
        <w:t xml:space="preserve">La pubblicazione del presente avviso ed il ricevimento al protocollo dell’Ente delle relative proposte di partecipazione </w:t>
      </w:r>
      <w:r>
        <w:rPr>
          <w:rStyle w:val="Corpodeltesto23"/>
        </w:rPr>
        <w:t>non</w:t>
      </w:r>
      <w:r>
        <w:t xml:space="preserve"> costituiscono alcun vincolo per l’Amministrazione comunale, né determinano obblighi negoziali a favore dei soggetti partecipanti. L’Amministrazione si riserva la facoltà di non procedere alla</w:t>
      </w:r>
      <w:r w:rsidR="00A9768E">
        <w:t xml:space="preserve"> stipula dell’accordo di collaborazione</w:t>
      </w:r>
      <w:r>
        <w:t>, senza che i soggetti partecipanti possano avanzare alcuna pretesa.</w:t>
      </w:r>
    </w:p>
    <w:p w14:paraId="01A12DA8" w14:textId="41EA8091" w:rsidR="00B1057D" w:rsidRDefault="00000000" w:rsidP="00F27975">
      <w:pPr>
        <w:pStyle w:val="Corpodeltesto20"/>
        <w:shd w:val="clear" w:color="auto" w:fill="auto"/>
        <w:spacing w:before="0" w:after="0" w:line="360" w:lineRule="auto"/>
        <w:ind w:firstLine="400"/>
      </w:pPr>
      <w:r>
        <w:t xml:space="preserve">Per tutto quanto non previsto dal presente avviso, si fa rinvio al vigente Regolamento </w:t>
      </w:r>
      <w:r w:rsidR="00FD648E">
        <w:t xml:space="preserve">comunale </w:t>
      </w:r>
      <w:r>
        <w:t xml:space="preserve">sulla collaborazione tra cittadine, cittadini e amministrazione per la cura, </w:t>
      </w:r>
      <w:r w:rsidR="00D0184F">
        <w:t xml:space="preserve">la rigenerazione e la </w:t>
      </w:r>
      <w:r>
        <w:t>gestione condivisa</w:t>
      </w:r>
      <w:r w:rsidR="00D0184F">
        <w:t xml:space="preserve"> de</w:t>
      </w:r>
      <w:r>
        <w:t>i beni comuni urbani.</w:t>
      </w:r>
    </w:p>
    <w:sectPr w:rsidR="00B1057D">
      <w:footerReference w:type="default" r:id="rId8"/>
      <w:pgSz w:w="11900" w:h="16840"/>
      <w:pgMar w:top="1440" w:right="1099" w:bottom="1334" w:left="1106" w:header="0" w:footer="3" w:gutter="0"/>
      <w:cols w:space="720"/>
      <w:noEndnote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0AB4EBD7" w14:textId="77777777" w:rsidR="007470EE" w:rsidRDefault="007470EE">
      <w:r>
        <w:separator/>
      </w:r>
    </w:p>
  </w:endnote>
  <w:endnote w:type="continuationSeparator" w:id="0">
    <w:p w14:paraId="7529B90E" w14:textId="77777777" w:rsidR="007470EE" w:rsidRDefault="007470E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 Unicode MS">
    <w:altName w:val="Arial"/>
    <w:panose1 w:val="020B0604020202020204"/>
    <w:charset w:val="00"/>
    <w:family w:val="swiss"/>
    <w:pitch w:val="variable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FABAE50" w14:textId="77777777" w:rsidR="00B1057D" w:rsidRDefault="00000000">
    <w:pPr>
      <w:rPr>
        <w:sz w:val="2"/>
        <w:szCs w:val="2"/>
      </w:rPr>
    </w:pPr>
    <w:r>
      <w:pict w14:anchorId="10D3711F">
        <v:shapetype id="_x0000_t202" coordsize="21600,21600" o:spt="202" path="m,l,21600r21600,l21600,xe">
          <v:stroke joinstyle="miter"/>
          <v:path gradientshapeok="t" o:connecttype="rect"/>
        </v:shapetype>
        <v:shape id="_x0000_s1026" type="#_x0000_t202" style="position:absolute;margin-left:534.1pt;margin-top:795.65pt;width:3.1pt;height:7.9pt;z-index:-251658752;mso-wrap-style:none;mso-wrap-distance-left:5pt;mso-wrap-distance-right:5pt;mso-position-horizontal-relative:page;mso-position-vertical-relative:page" wrapcoords="0 0" filled="f" stroked="f">
          <v:textbox style="mso-fit-shape-to-text:t" inset="0,0,0,0">
            <w:txbxContent>
              <w:p w14:paraId="1AA76584" w14:textId="77777777" w:rsidR="00B1057D" w:rsidRDefault="00000000">
                <w:pPr>
                  <w:pStyle w:val="Intestazioneopidipagina0"/>
                  <w:shd w:val="clear" w:color="auto" w:fill="auto"/>
                  <w:spacing w:line="240" w:lineRule="auto"/>
                </w:pPr>
                <w:r>
                  <w:fldChar w:fldCharType="begin"/>
                </w:r>
                <w:r>
                  <w:instrText xml:space="preserve"> PAGE \* MERGEFORMAT </w:instrText>
                </w:r>
                <w:r>
                  <w:fldChar w:fldCharType="separate"/>
                </w:r>
                <w:r>
                  <w:rPr>
                    <w:rStyle w:val="Intestazioneopidipagina1"/>
                  </w:rPr>
                  <w:t>#</w:t>
                </w:r>
                <w:r>
                  <w:rPr>
                    <w:rStyle w:val="Intestazioneopidipagina1"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2B6969D" w14:textId="77777777" w:rsidR="007470EE" w:rsidRDefault="007470EE"/>
  </w:footnote>
  <w:footnote w:type="continuationSeparator" w:id="0">
    <w:p w14:paraId="552F4F83" w14:textId="77777777" w:rsidR="007470EE" w:rsidRDefault="007470EE"/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09741B9"/>
    <w:multiLevelType w:val="multilevel"/>
    <w:tmpl w:val="0C927F64"/>
    <w:lvl w:ilvl="0">
      <w:start w:val="1"/>
      <w:numFmt w:val="lowerLetter"/>
      <w:lvlText w:val="%1)"/>
      <w:lvlJc w:val="left"/>
      <w:rPr>
        <w:rFonts w:ascii="Bookman Old Style" w:eastAsia="Bookman Old Style" w:hAnsi="Bookman Old Style" w:cs="Bookman Old Style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  <w:lang w:val="it-IT" w:eastAsia="it-IT" w:bidi="it-IT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 w15:restartNumberingAfterBreak="0">
    <w:nsid w:val="0578004A"/>
    <w:multiLevelType w:val="multilevel"/>
    <w:tmpl w:val="919A6C62"/>
    <w:lvl w:ilvl="0">
      <w:start w:val="1"/>
      <w:numFmt w:val="bullet"/>
      <w:lvlText w:val="■"/>
      <w:lvlJc w:val="left"/>
      <w:rPr>
        <w:rFonts w:ascii="Bookman Old Style" w:eastAsia="Bookman Old Style" w:hAnsi="Bookman Old Style" w:cs="Bookman Old Style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  <w:lang w:val="it-IT" w:eastAsia="it-IT" w:bidi="it-IT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 w15:restartNumberingAfterBreak="0">
    <w:nsid w:val="0C73417A"/>
    <w:multiLevelType w:val="hybridMultilevel"/>
    <w:tmpl w:val="6D1EB310"/>
    <w:lvl w:ilvl="0" w:tplc="F0B26E5A">
      <w:numFmt w:val="bullet"/>
      <w:lvlText w:val=""/>
      <w:lvlJc w:val="left"/>
      <w:pPr>
        <w:ind w:left="720" w:hanging="360"/>
      </w:pPr>
      <w:rPr>
        <w:rFonts w:ascii="Bookman Old Style" w:eastAsia="Bookman Old Style" w:hAnsi="Bookman Old Style" w:cs="Bookman Old Style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0456D57"/>
    <w:multiLevelType w:val="hybridMultilevel"/>
    <w:tmpl w:val="F9F0237C"/>
    <w:lvl w:ilvl="0" w:tplc="CABC134E">
      <w:numFmt w:val="bullet"/>
      <w:lvlText w:val="-"/>
      <w:lvlJc w:val="left"/>
      <w:pPr>
        <w:ind w:left="720" w:hanging="360"/>
      </w:pPr>
      <w:rPr>
        <w:rFonts w:ascii="Aptos" w:eastAsiaTheme="minorHAnsi" w:hAnsi="Aptos" w:cstheme="minorBid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6AF4F15"/>
    <w:multiLevelType w:val="hybridMultilevel"/>
    <w:tmpl w:val="407C3ED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CD52958"/>
    <w:multiLevelType w:val="hybridMultilevel"/>
    <w:tmpl w:val="2BACD822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7935174"/>
    <w:multiLevelType w:val="multilevel"/>
    <w:tmpl w:val="1D06CDDE"/>
    <w:lvl w:ilvl="0">
      <w:start w:val="1"/>
      <w:numFmt w:val="bullet"/>
      <w:lvlText w:val="-"/>
      <w:lvlJc w:val="left"/>
      <w:rPr>
        <w:rFonts w:ascii="Bookman Old Style" w:eastAsia="Bookman Old Style" w:hAnsi="Bookman Old Style" w:cs="Bookman Old Style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  <w:lang w:val="it-IT" w:eastAsia="it-IT" w:bidi="it-IT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7" w15:restartNumberingAfterBreak="0">
    <w:nsid w:val="3F6002E2"/>
    <w:multiLevelType w:val="hybridMultilevel"/>
    <w:tmpl w:val="D1F2CE24"/>
    <w:lvl w:ilvl="0" w:tplc="F0B26E5A">
      <w:numFmt w:val="bullet"/>
      <w:lvlText w:val=""/>
      <w:lvlJc w:val="left"/>
      <w:pPr>
        <w:ind w:left="720" w:hanging="360"/>
      </w:pPr>
      <w:rPr>
        <w:rFonts w:ascii="Bookman Old Style" w:eastAsia="Bookman Old Style" w:hAnsi="Bookman Old Style" w:cs="Bookman Old Style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0573842"/>
    <w:multiLevelType w:val="hybridMultilevel"/>
    <w:tmpl w:val="0660F538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188719C"/>
    <w:multiLevelType w:val="hybridMultilevel"/>
    <w:tmpl w:val="91B8BD6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2524006"/>
    <w:multiLevelType w:val="hybridMultilevel"/>
    <w:tmpl w:val="3E1665D2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2616DBC"/>
    <w:multiLevelType w:val="hybridMultilevel"/>
    <w:tmpl w:val="12FEFC48"/>
    <w:lvl w:ilvl="0" w:tplc="CABC134E">
      <w:numFmt w:val="bullet"/>
      <w:lvlText w:val="-"/>
      <w:lvlJc w:val="left"/>
      <w:pPr>
        <w:ind w:left="720" w:hanging="360"/>
      </w:pPr>
      <w:rPr>
        <w:rFonts w:ascii="Aptos" w:eastAsiaTheme="minorHAnsi" w:hAnsi="Aptos" w:cstheme="minorBid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67D23253"/>
    <w:multiLevelType w:val="hybridMultilevel"/>
    <w:tmpl w:val="4C5E44CA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2CA04CE"/>
    <w:multiLevelType w:val="hybridMultilevel"/>
    <w:tmpl w:val="E07EF166"/>
    <w:lvl w:ilvl="0" w:tplc="0410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75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82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9000" w:hanging="360"/>
      </w:pPr>
      <w:rPr>
        <w:rFonts w:ascii="Wingdings" w:hAnsi="Wingdings" w:hint="default"/>
      </w:rPr>
    </w:lvl>
  </w:abstractNum>
  <w:num w:numId="1" w16cid:durableId="976303443">
    <w:abstractNumId w:val="6"/>
  </w:num>
  <w:num w:numId="2" w16cid:durableId="602759887">
    <w:abstractNumId w:val="1"/>
  </w:num>
  <w:num w:numId="3" w16cid:durableId="787512353">
    <w:abstractNumId w:val="0"/>
  </w:num>
  <w:num w:numId="4" w16cid:durableId="376662045">
    <w:abstractNumId w:val="8"/>
  </w:num>
  <w:num w:numId="5" w16cid:durableId="146896272">
    <w:abstractNumId w:val="7"/>
  </w:num>
  <w:num w:numId="6" w16cid:durableId="352345918">
    <w:abstractNumId w:val="2"/>
  </w:num>
  <w:num w:numId="7" w16cid:durableId="321272244">
    <w:abstractNumId w:val="9"/>
  </w:num>
  <w:num w:numId="8" w16cid:durableId="579221444">
    <w:abstractNumId w:val="4"/>
  </w:num>
  <w:num w:numId="9" w16cid:durableId="1997221630">
    <w:abstractNumId w:val="13"/>
  </w:num>
  <w:num w:numId="10" w16cid:durableId="588201226">
    <w:abstractNumId w:val="3"/>
  </w:num>
  <w:num w:numId="11" w16cid:durableId="1936212042">
    <w:abstractNumId w:val="10"/>
  </w:num>
  <w:num w:numId="12" w16cid:durableId="768893011">
    <w:abstractNumId w:val="12"/>
  </w:num>
  <w:num w:numId="13" w16cid:durableId="1059982376">
    <w:abstractNumId w:val="5"/>
  </w:num>
  <w:num w:numId="14" w16cid:durableId="1699508007">
    <w:abstractNumId w:val="3"/>
  </w:num>
  <w:num w:numId="15" w16cid:durableId="767433261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283"/>
  <w:drawingGridHorizontalSpacing w:val="181"/>
  <w:drawingGridVerticalSpacing w:val="181"/>
  <w:characterSpacingControl w:val="compressPunctuation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doNotExpandShiftReturn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1057D"/>
    <w:rsid w:val="00013714"/>
    <w:rsid w:val="000A0A88"/>
    <w:rsid w:val="000B6103"/>
    <w:rsid w:val="000D1360"/>
    <w:rsid w:val="000E12E8"/>
    <w:rsid w:val="00170163"/>
    <w:rsid w:val="001923C9"/>
    <w:rsid w:val="00195115"/>
    <w:rsid w:val="001B6FF5"/>
    <w:rsid w:val="00270B65"/>
    <w:rsid w:val="002A486E"/>
    <w:rsid w:val="002D57D7"/>
    <w:rsid w:val="00310FCD"/>
    <w:rsid w:val="003858E8"/>
    <w:rsid w:val="0039434D"/>
    <w:rsid w:val="00396254"/>
    <w:rsid w:val="003B6FFD"/>
    <w:rsid w:val="003C299B"/>
    <w:rsid w:val="003E4F1B"/>
    <w:rsid w:val="003F1AE7"/>
    <w:rsid w:val="004402DA"/>
    <w:rsid w:val="004715EF"/>
    <w:rsid w:val="00480414"/>
    <w:rsid w:val="00495D61"/>
    <w:rsid w:val="004C7CD8"/>
    <w:rsid w:val="004E2D0A"/>
    <w:rsid w:val="004E34EA"/>
    <w:rsid w:val="005167D3"/>
    <w:rsid w:val="00520BCD"/>
    <w:rsid w:val="00551400"/>
    <w:rsid w:val="00561284"/>
    <w:rsid w:val="00593531"/>
    <w:rsid w:val="005A4570"/>
    <w:rsid w:val="005F3663"/>
    <w:rsid w:val="00623684"/>
    <w:rsid w:val="006241A3"/>
    <w:rsid w:val="00643490"/>
    <w:rsid w:val="006513A0"/>
    <w:rsid w:val="00661008"/>
    <w:rsid w:val="00663739"/>
    <w:rsid w:val="00671169"/>
    <w:rsid w:val="00697086"/>
    <w:rsid w:val="006D08FC"/>
    <w:rsid w:val="006D10DA"/>
    <w:rsid w:val="006D381B"/>
    <w:rsid w:val="006E46D3"/>
    <w:rsid w:val="00720644"/>
    <w:rsid w:val="007470EE"/>
    <w:rsid w:val="00757FD1"/>
    <w:rsid w:val="00782353"/>
    <w:rsid w:val="007A0C9A"/>
    <w:rsid w:val="007A6808"/>
    <w:rsid w:val="007F5FB4"/>
    <w:rsid w:val="008B21BA"/>
    <w:rsid w:val="00902CBE"/>
    <w:rsid w:val="00946E93"/>
    <w:rsid w:val="009565FB"/>
    <w:rsid w:val="009D3227"/>
    <w:rsid w:val="00A46345"/>
    <w:rsid w:val="00A9768E"/>
    <w:rsid w:val="00AB6711"/>
    <w:rsid w:val="00AF0F4E"/>
    <w:rsid w:val="00B07125"/>
    <w:rsid w:val="00B1057D"/>
    <w:rsid w:val="00B35425"/>
    <w:rsid w:val="00B95A16"/>
    <w:rsid w:val="00BF1239"/>
    <w:rsid w:val="00BF374B"/>
    <w:rsid w:val="00C03471"/>
    <w:rsid w:val="00C04641"/>
    <w:rsid w:val="00C448A7"/>
    <w:rsid w:val="00C45639"/>
    <w:rsid w:val="00CA320D"/>
    <w:rsid w:val="00CE74B2"/>
    <w:rsid w:val="00D0184F"/>
    <w:rsid w:val="00D602AF"/>
    <w:rsid w:val="00D91D1E"/>
    <w:rsid w:val="00DB49C4"/>
    <w:rsid w:val="00DC1423"/>
    <w:rsid w:val="00DF20A1"/>
    <w:rsid w:val="00DF472F"/>
    <w:rsid w:val="00E6307D"/>
    <w:rsid w:val="00F27975"/>
    <w:rsid w:val="00F55FF9"/>
    <w:rsid w:val="00F96ABD"/>
    <w:rsid w:val="00FA01C9"/>
    <w:rsid w:val="00FD648E"/>
    <w:rsid w:val="00FF7F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72AE2E3"/>
  <w15:docId w15:val="{B0B93134-7600-4B98-8D4B-CCB553C917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Arial Unicode MS" w:eastAsia="Arial Unicode MS" w:hAnsi="Arial Unicode MS" w:cs="Arial Unicode MS"/>
        <w:sz w:val="24"/>
        <w:szCs w:val="24"/>
        <w:lang w:val="it-IT" w:eastAsia="it-IT" w:bidi="it-IT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Pr>
      <w:color w:val="000000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basedOn w:val="Carpredefinitoparagrafo"/>
    <w:rPr>
      <w:color w:val="0066CC"/>
      <w:u w:val="single"/>
    </w:rPr>
  </w:style>
  <w:style w:type="character" w:customStyle="1" w:styleId="Titolo1">
    <w:name w:val="Titolo #1_"/>
    <w:basedOn w:val="Carpredefinitoparagrafo"/>
    <w:link w:val="Titolo10"/>
    <w:rPr>
      <w:rFonts w:ascii="Bookman Old Style" w:eastAsia="Bookman Old Style" w:hAnsi="Bookman Old Style" w:cs="Bookman Old Style"/>
      <w:b/>
      <w:bCs/>
      <w:i w:val="0"/>
      <w:iCs w:val="0"/>
      <w:smallCaps w:val="0"/>
      <w:strike w:val="0"/>
      <w:sz w:val="20"/>
      <w:szCs w:val="20"/>
      <w:u w:val="none"/>
    </w:rPr>
  </w:style>
  <w:style w:type="character" w:customStyle="1" w:styleId="Intestazioneopidipagina">
    <w:name w:val="Intestazione o piè di pagina_"/>
    <w:basedOn w:val="Carpredefinitoparagrafo"/>
    <w:link w:val="Intestazioneopidipagina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2"/>
      <w:szCs w:val="22"/>
      <w:u w:val="none"/>
    </w:rPr>
  </w:style>
  <w:style w:type="character" w:customStyle="1" w:styleId="Intestazioneopidipagina1">
    <w:name w:val="Intestazione o piè di pagina"/>
    <w:basedOn w:val="Intestazioneopidipagina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none"/>
      <w:lang w:val="it-IT" w:eastAsia="it-IT" w:bidi="it-IT"/>
    </w:rPr>
  </w:style>
  <w:style w:type="character" w:customStyle="1" w:styleId="Titolo11">
    <w:name w:val="Titolo #1"/>
    <w:basedOn w:val="Titolo1"/>
    <w:rPr>
      <w:rFonts w:ascii="Bookman Old Style" w:eastAsia="Bookman Old Style" w:hAnsi="Bookman Old Style" w:cs="Bookman Old Style"/>
      <w:b/>
      <w:bCs/>
      <w:i w:val="0"/>
      <w:iCs w:val="0"/>
      <w:smallCaps w:val="0"/>
      <w:strike w:val="0"/>
      <w:color w:val="000000"/>
      <w:spacing w:val="0"/>
      <w:w w:val="100"/>
      <w:position w:val="0"/>
      <w:sz w:val="20"/>
      <w:szCs w:val="20"/>
      <w:u w:val="single"/>
      <w:lang w:val="it-IT" w:eastAsia="it-IT" w:bidi="it-IT"/>
    </w:rPr>
  </w:style>
  <w:style w:type="character" w:customStyle="1" w:styleId="Corpodeltesto3">
    <w:name w:val="Corpo del testo (3)_"/>
    <w:basedOn w:val="Carpredefinitoparagrafo"/>
    <w:link w:val="Corpodeltesto30"/>
    <w:rPr>
      <w:rFonts w:ascii="Bookman Old Style" w:eastAsia="Bookman Old Style" w:hAnsi="Bookman Old Style" w:cs="Bookman Old Style"/>
      <w:b/>
      <w:bCs/>
      <w:i w:val="0"/>
      <w:iCs w:val="0"/>
      <w:smallCaps w:val="0"/>
      <w:strike w:val="0"/>
      <w:sz w:val="20"/>
      <w:szCs w:val="20"/>
      <w:u w:val="none"/>
    </w:rPr>
  </w:style>
  <w:style w:type="character" w:customStyle="1" w:styleId="Corpodeltesto2">
    <w:name w:val="Corpo del testo (2)_"/>
    <w:basedOn w:val="Carpredefinitoparagrafo"/>
    <w:link w:val="Corpodeltesto20"/>
    <w:rPr>
      <w:rFonts w:ascii="Bookman Old Style" w:eastAsia="Bookman Old Style" w:hAnsi="Bookman Old Style" w:cs="Bookman Old Style"/>
      <w:b w:val="0"/>
      <w:bCs w:val="0"/>
      <w:i w:val="0"/>
      <w:iCs w:val="0"/>
      <w:smallCaps w:val="0"/>
      <w:strike w:val="0"/>
      <w:sz w:val="20"/>
      <w:szCs w:val="20"/>
      <w:u w:val="none"/>
    </w:rPr>
  </w:style>
  <w:style w:type="character" w:customStyle="1" w:styleId="Corpodeltesto21">
    <w:name w:val="Corpo del testo (2)"/>
    <w:basedOn w:val="Corpodeltesto2"/>
    <w:rPr>
      <w:rFonts w:ascii="Bookman Old Style" w:eastAsia="Bookman Old Style" w:hAnsi="Bookman Old Style" w:cs="Bookman Old Style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0"/>
      <w:szCs w:val="20"/>
      <w:u w:val="single"/>
      <w:lang w:val="en-US" w:eastAsia="en-US" w:bidi="en-US"/>
    </w:rPr>
  </w:style>
  <w:style w:type="character" w:customStyle="1" w:styleId="Corpodeltesto22">
    <w:name w:val="Corpo del testo (2)"/>
    <w:basedOn w:val="Corpodeltesto2"/>
    <w:rPr>
      <w:rFonts w:ascii="Bookman Old Style" w:eastAsia="Bookman Old Style" w:hAnsi="Bookman Old Style" w:cs="Bookman Old Style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0"/>
      <w:szCs w:val="20"/>
      <w:u w:val="none"/>
      <w:lang w:val="en-US" w:eastAsia="en-US" w:bidi="en-US"/>
    </w:rPr>
  </w:style>
  <w:style w:type="character" w:customStyle="1" w:styleId="Corpodeltesto23">
    <w:name w:val="Corpo del testo (2)"/>
    <w:basedOn w:val="Corpodeltesto2"/>
    <w:rPr>
      <w:rFonts w:ascii="Bookman Old Style" w:eastAsia="Bookman Old Style" w:hAnsi="Bookman Old Style" w:cs="Bookman Old Style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0"/>
      <w:szCs w:val="20"/>
      <w:u w:val="single"/>
      <w:lang w:val="it-IT" w:eastAsia="it-IT" w:bidi="it-IT"/>
    </w:rPr>
  </w:style>
  <w:style w:type="paragraph" w:customStyle="1" w:styleId="Titolo10">
    <w:name w:val="Titolo #1"/>
    <w:basedOn w:val="Normale"/>
    <w:link w:val="Titolo1"/>
    <w:pPr>
      <w:shd w:val="clear" w:color="auto" w:fill="FFFFFF"/>
      <w:spacing w:after="360" w:line="0" w:lineRule="atLeast"/>
      <w:jc w:val="both"/>
      <w:outlineLvl w:val="0"/>
    </w:pPr>
    <w:rPr>
      <w:rFonts w:ascii="Bookman Old Style" w:eastAsia="Bookman Old Style" w:hAnsi="Bookman Old Style" w:cs="Bookman Old Style"/>
      <w:b/>
      <w:bCs/>
      <w:sz w:val="20"/>
      <w:szCs w:val="20"/>
    </w:rPr>
  </w:style>
  <w:style w:type="paragraph" w:customStyle="1" w:styleId="Intestazioneopidipagina0">
    <w:name w:val="Intestazione o piè di pagina"/>
    <w:basedOn w:val="Normale"/>
    <w:link w:val="Intestazioneopidipagina"/>
    <w:pPr>
      <w:shd w:val="clear" w:color="auto" w:fill="FFFFFF"/>
      <w:spacing w:line="0" w:lineRule="atLeast"/>
    </w:pPr>
    <w:rPr>
      <w:rFonts w:ascii="Times New Roman" w:eastAsia="Times New Roman" w:hAnsi="Times New Roman" w:cs="Times New Roman"/>
      <w:sz w:val="22"/>
      <w:szCs w:val="22"/>
    </w:rPr>
  </w:style>
  <w:style w:type="paragraph" w:customStyle="1" w:styleId="Corpodeltesto30">
    <w:name w:val="Corpo del testo (3)"/>
    <w:basedOn w:val="Normale"/>
    <w:link w:val="Corpodeltesto3"/>
    <w:pPr>
      <w:shd w:val="clear" w:color="auto" w:fill="FFFFFF"/>
      <w:spacing w:before="360" w:after="240" w:line="278" w:lineRule="exact"/>
      <w:jc w:val="center"/>
    </w:pPr>
    <w:rPr>
      <w:rFonts w:ascii="Bookman Old Style" w:eastAsia="Bookman Old Style" w:hAnsi="Bookman Old Style" w:cs="Bookman Old Style"/>
      <w:b/>
      <w:bCs/>
      <w:sz w:val="20"/>
      <w:szCs w:val="20"/>
    </w:rPr>
  </w:style>
  <w:style w:type="paragraph" w:customStyle="1" w:styleId="Corpodeltesto20">
    <w:name w:val="Corpo del testo (2)"/>
    <w:basedOn w:val="Normale"/>
    <w:link w:val="Corpodeltesto2"/>
    <w:pPr>
      <w:shd w:val="clear" w:color="auto" w:fill="FFFFFF"/>
      <w:spacing w:before="360" w:after="240" w:line="278" w:lineRule="exact"/>
      <w:ind w:hanging="340"/>
      <w:jc w:val="both"/>
    </w:pPr>
    <w:rPr>
      <w:rFonts w:ascii="Bookman Old Style" w:eastAsia="Bookman Old Style" w:hAnsi="Bookman Old Style" w:cs="Bookman Old Style"/>
      <w:sz w:val="20"/>
      <w:szCs w:val="20"/>
    </w:rPr>
  </w:style>
  <w:style w:type="character" w:styleId="Menzionenonrisolta">
    <w:name w:val="Unresolved Mention"/>
    <w:basedOn w:val="Carpredefinitoparagrafo"/>
    <w:uiPriority w:val="99"/>
    <w:semiHidden/>
    <w:unhideWhenUsed/>
    <w:rsid w:val="00F55FF9"/>
    <w:rPr>
      <w:color w:val="605E5C"/>
      <w:shd w:val="clear" w:color="auto" w:fill="E1DFDD"/>
    </w:rPr>
  </w:style>
  <w:style w:type="paragraph" w:styleId="Paragrafoelenco">
    <w:name w:val="List Paragraph"/>
    <w:basedOn w:val="Normale"/>
    <w:uiPriority w:val="34"/>
    <w:qFormat/>
    <w:rsid w:val="0039625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762070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mailto:abetonecutigliano@postacert.toscana.it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307</TotalTime>
  <Pages>6</Pages>
  <Words>2009</Words>
  <Characters>11455</Characters>
  <Application>Microsoft Office Word</Application>
  <DocSecurity>0</DocSecurity>
  <Lines>95</Lines>
  <Paragraphs>26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2 AVVISO MANIFESTAZIONE INTERESSE BENI COMUNI  20190124</vt:lpstr>
    </vt:vector>
  </TitlesOfParts>
  <Company/>
  <LinksUpToDate>false</LinksUpToDate>
  <CharactersWithSpaces>13438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2 AVVISO MANIFESTAZIONE INTERESSE BENI COMUNI  20190124</dc:title>
  <dc:subject/>
  <dc:creator>D41772</dc:creator>
  <cp:keywords/>
  <cp:lastModifiedBy>Silvia Baldassarri</cp:lastModifiedBy>
  <cp:revision>50</cp:revision>
  <dcterms:created xsi:type="dcterms:W3CDTF">2024-02-09T10:09:00Z</dcterms:created>
  <dcterms:modified xsi:type="dcterms:W3CDTF">2024-04-19T07:40:00Z</dcterms:modified>
</cp:coreProperties>
</file>